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074F" w14:textId="77777777" w:rsidR="00AE65F2" w:rsidRPr="00906D12" w:rsidRDefault="00AE65F2" w:rsidP="00D03367">
      <w:pPr>
        <w:pStyle w:val="Heading1"/>
        <w:jc w:val="center"/>
        <w:rPr>
          <w:sz w:val="22"/>
          <w:szCs w:val="22"/>
        </w:rPr>
      </w:pPr>
      <w:r w:rsidRPr="00906D12">
        <w:rPr>
          <w:sz w:val="22"/>
          <w:szCs w:val="22"/>
        </w:rPr>
        <w:t>Kathryn E. Bushley</w:t>
      </w:r>
    </w:p>
    <w:p w14:paraId="5BE74F2B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14:paraId="53D50CFF" w14:textId="77777777" w:rsidR="007000DE" w:rsidRPr="00906D12" w:rsidRDefault="007000DE" w:rsidP="007000DE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>Position:</w:t>
      </w: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>Molecular Biologist/Curator ARSEF</w:t>
      </w:r>
    </w:p>
    <w:p w14:paraId="2F606D73" w14:textId="77777777" w:rsidR="00AE65F2" w:rsidRPr="00906D12" w:rsidRDefault="00AE65F2" w:rsidP="007000DE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 xml:space="preserve">Mailing Address: </w:t>
      </w: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="00D03367" w:rsidRPr="00906D12">
        <w:rPr>
          <w:rFonts w:ascii="Times New Roman" w:eastAsia="Times New Roman" w:hAnsi="Times New Roman"/>
          <w:sz w:val="22"/>
          <w:szCs w:val="22"/>
        </w:rPr>
        <w:tab/>
      </w:r>
      <w:r w:rsidR="005304A1" w:rsidRPr="00906D12">
        <w:rPr>
          <w:rFonts w:ascii="Times New Roman" w:eastAsia="Times New Roman" w:hAnsi="Times New Roman"/>
          <w:sz w:val="22"/>
          <w:szCs w:val="22"/>
        </w:rPr>
        <w:t xml:space="preserve">USDA-ARS </w:t>
      </w:r>
    </w:p>
    <w:p w14:paraId="2153B450" w14:textId="77777777" w:rsidR="00AE65F2" w:rsidRPr="00906D12" w:rsidRDefault="00AE65F2" w:rsidP="007149F8">
      <w:pPr>
        <w:widowControl w:val="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="00D03367" w:rsidRPr="00906D12">
        <w:rPr>
          <w:rFonts w:ascii="Times New Roman" w:eastAsia="Times New Roman" w:hAnsi="Times New Roman"/>
          <w:sz w:val="22"/>
          <w:szCs w:val="22"/>
        </w:rPr>
        <w:tab/>
      </w:r>
      <w:r w:rsidR="005304A1" w:rsidRPr="00906D12">
        <w:rPr>
          <w:rFonts w:ascii="Times New Roman" w:hAnsi="Times New Roman"/>
          <w:sz w:val="22"/>
          <w:szCs w:val="22"/>
        </w:rPr>
        <w:t>Robert Holley Center</w:t>
      </w:r>
    </w:p>
    <w:p w14:paraId="23392B3E" w14:textId="77777777" w:rsidR="00AE65F2" w:rsidRPr="00906D12" w:rsidRDefault="00AE65F2" w:rsidP="007149F8">
      <w:pPr>
        <w:widowControl w:val="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="005304A1" w:rsidRPr="00906D12">
        <w:rPr>
          <w:rFonts w:ascii="Times New Roman" w:hAnsi="Times New Roman"/>
          <w:sz w:val="22"/>
          <w:szCs w:val="22"/>
        </w:rPr>
        <w:tab/>
        <w:t>538 Tower Road</w:t>
      </w:r>
    </w:p>
    <w:p w14:paraId="633CBC9E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="00D03367" w:rsidRPr="00906D12">
        <w:rPr>
          <w:rFonts w:ascii="Times New Roman" w:hAnsi="Times New Roman"/>
          <w:sz w:val="22"/>
          <w:szCs w:val="22"/>
        </w:rPr>
        <w:tab/>
      </w:r>
      <w:r w:rsidR="005304A1" w:rsidRPr="00906D12">
        <w:rPr>
          <w:rFonts w:ascii="Times New Roman" w:hAnsi="Times New Roman"/>
          <w:sz w:val="22"/>
          <w:szCs w:val="22"/>
        </w:rPr>
        <w:t>Ithaca, NY 14853</w:t>
      </w:r>
    </w:p>
    <w:p w14:paraId="2C1CE419" w14:textId="77777777" w:rsidR="00AE65F2" w:rsidRPr="00906D12" w:rsidRDefault="00AE65F2" w:rsidP="00275064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>Communications: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="00D03367"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>Tel</w:t>
      </w:r>
      <w:r w:rsidR="00274BFE" w:rsidRPr="00906D12">
        <w:rPr>
          <w:rFonts w:ascii="Times New Roman" w:eastAsia="Times New Roman" w:hAnsi="Times New Roman"/>
          <w:sz w:val="22"/>
          <w:szCs w:val="22"/>
        </w:rPr>
        <w:t>ephone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:  </w:t>
      </w:r>
      <w:r w:rsidR="0042637B" w:rsidRPr="00906D12">
        <w:rPr>
          <w:rFonts w:ascii="Times New Roman" w:eastAsia="Times New Roman" w:hAnsi="Times New Roman"/>
          <w:sz w:val="22"/>
          <w:szCs w:val="22"/>
        </w:rPr>
        <w:t>612-346-6775</w:t>
      </w:r>
    </w:p>
    <w:p w14:paraId="6B675FBB" w14:textId="77777777" w:rsidR="00AE65F2" w:rsidRPr="00906D12" w:rsidRDefault="00274BFE" w:rsidP="00274BFE">
      <w:pPr>
        <w:widowControl w:val="0"/>
        <w:ind w:left="2880"/>
        <w:rPr>
          <w:rFonts w:ascii="Times New Roman" w:hAnsi="Times New Roman"/>
          <w:sz w:val="22"/>
          <w:szCs w:val="22"/>
          <w:lang w:val="pt-BR"/>
        </w:rPr>
      </w:pPr>
      <w:r w:rsidRPr="00906D12">
        <w:rPr>
          <w:rFonts w:ascii="Times New Roman" w:eastAsia="Times New Roman" w:hAnsi="Times New Roman"/>
          <w:sz w:val="22"/>
          <w:szCs w:val="22"/>
          <w:lang w:val="pt-BR"/>
        </w:rPr>
        <w:t>E-mail: Kathryn.Bushley@usda.gov, keb45@cornell.edu</w:t>
      </w:r>
    </w:p>
    <w:p w14:paraId="77D0822A" w14:textId="77777777" w:rsidR="00AE65F2" w:rsidRPr="00906D12" w:rsidRDefault="00AE65F2" w:rsidP="007149F8">
      <w:pPr>
        <w:widowControl w:val="0"/>
        <w:rPr>
          <w:rFonts w:ascii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</w:t>
      </w:r>
      <w:r w:rsidR="001521FE" w:rsidRPr="00906D12">
        <w:rPr>
          <w:rFonts w:ascii="Times New Roman" w:hAnsi="Times New Roman"/>
          <w:b/>
          <w:sz w:val="22"/>
          <w:szCs w:val="22"/>
          <w:u w:val="single"/>
        </w:rPr>
        <w:t>_______</w:t>
      </w:r>
      <w:r w:rsidRPr="00906D12">
        <w:rPr>
          <w:rFonts w:ascii="Times New Roman" w:hAnsi="Times New Roman"/>
          <w:b/>
          <w:sz w:val="22"/>
          <w:szCs w:val="22"/>
          <w:u w:val="single"/>
        </w:rPr>
        <w:t xml:space="preserve">                                                                              </w:t>
      </w:r>
    </w:p>
    <w:p w14:paraId="151E8191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EDUCATION/TRAINING</w:t>
      </w:r>
    </w:p>
    <w:p w14:paraId="4E5D5857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6E12D213" w14:textId="77777777" w:rsidR="00E91BCC" w:rsidRPr="00906D12" w:rsidRDefault="00E91BCC" w:rsidP="00274BFE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Oregon State University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="002D3686"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>Postdoctoral Fellow</w:t>
      </w:r>
      <w:r w:rsidRPr="00906D12">
        <w:rPr>
          <w:rFonts w:ascii="Times New Roman" w:eastAsia="Times New Roman" w:hAnsi="Times New Roman"/>
          <w:sz w:val="22"/>
          <w:szCs w:val="22"/>
        </w:rPr>
        <w:tab/>
        <w:t>Mycology/Genomics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  <w:t>2009-2013</w:t>
      </w:r>
    </w:p>
    <w:p w14:paraId="63122640" w14:textId="77777777" w:rsidR="00D34F9C" w:rsidRPr="00906D12" w:rsidRDefault="00D34F9C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Chinese Academy of Sciences</w:t>
      </w:r>
      <w:r w:rsidRPr="00906D12">
        <w:rPr>
          <w:rFonts w:ascii="Times New Roman" w:eastAsia="Times New Roman" w:hAnsi="Times New Roman"/>
          <w:sz w:val="22"/>
          <w:szCs w:val="22"/>
        </w:rPr>
        <w:tab/>
        <w:t>Postdoctoral Fellow</w:t>
      </w:r>
      <w:r w:rsidRPr="00906D12">
        <w:rPr>
          <w:rFonts w:ascii="Times New Roman" w:eastAsia="Times New Roman" w:hAnsi="Times New Roman"/>
          <w:sz w:val="22"/>
          <w:szCs w:val="22"/>
        </w:rPr>
        <w:tab/>
        <w:t>Mycology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  <w:t>2011-2012</w:t>
      </w:r>
    </w:p>
    <w:p w14:paraId="4A524F20" w14:textId="77777777" w:rsidR="00E91BCC" w:rsidRPr="00906D12" w:rsidRDefault="00C926AB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Cornell University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="002D3686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>PhD</w:t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  <w:t>Molecular Plant Pathology</w:t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  <w:t>2001-2009</w:t>
      </w:r>
    </w:p>
    <w:p w14:paraId="52B24B5A" w14:textId="77777777" w:rsidR="00E91BCC" w:rsidRPr="00906D12" w:rsidRDefault="00E91BCC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Duke Universi</w:t>
      </w:r>
      <w:r w:rsidR="00C926AB" w:rsidRPr="00906D12">
        <w:rPr>
          <w:rFonts w:ascii="Times New Roman" w:eastAsia="Times New Roman" w:hAnsi="Times New Roman"/>
          <w:sz w:val="22"/>
          <w:szCs w:val="22"/>
        </w:rPr>
        <w:t>ty</w:t>
      </w:r>
      <w:r w:rsidR="00C926AB" w:rsidRPr="00906D12">
        <w:rPr>
          <w:rFonts w:ascii="Times New Roman" w:eastAsia="Times New Roman" w:hAnsi="Times New Roman"/>
          <w:sz w:val="22"/>
          <w:szCs w:val="22"/>
        </w:rPr>
        <w:tab/>
      </w:r>
      <w:r w:rsidR="002D3686" w:rsidRPr="00906D12">
        <w:rPr>
          <w:rFonts w:ascii="Times New Roman" w:eastAsia="Times New Roman" w:hAnsi="Times New Roman"/>
          <w:sz w:val="22"/>
          <w:szCs w:val="22"/>
        </w:rPr>
        <w:tab/>
      </w:r>
      <w:r w:rsidR="009F4CA2" w:rsidRPr="00906D12">
        <w:rPr>
          <w:rFonts w:ascii="Times New Roman" w:eastAsia="Times New Roman" w:hAnsi="Times New Roman"/>
          <w:sz w:val="22"/>
          <w:szCs w:val="22"/>
        </w:rPr>
        <w:t>MEM</w:t>
      </w:r>
      <w:r w:rsidR="007149F8" w:rsidRPr="00906D12">
        <w:rPr>
          <w:rFonts w:ascii="Times New Roman" w:eastAsia="Times New Roman" w:hAnsi="Times New Roman"/>
          <w:sz w:val="22"/>
          <w:szCs w:val="22"/>
        </w:rPr>
        <w:tab/>
      </w:r>
      <w:r w:rsidR="007149F8" w:rsidRPr="00906D12">
        <w:rPr>
          <w:rFonts w:ascii="Times New Roman" w:eastAsia="Times New Roman" w:hAnsi="Times New Roman"/>
          <w:sz w:val="22"/>
          <w:szCs w:val="22"/>
        </w:rPr>
        <w:tab/>
      </w:r>
      <w:r w:rsidR="007149F8" w:rsidRPr="00906D12">
        <w:rPr>
          <w:rFonts w:ascii="Times New Roman" w:eastAsia="Times New Roman" w:hAnsi="Times New Roman"/>
          <w:sz w:val="22"/>
          <w:szCs w:val="22"/>
        </w:rPr>
        <w:tab/>
        <w:t>Forestry/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Resource Ecology </w:t>
      </w:r>
      <w:r w:rsidRPr="00906D12">
        <w:rPr>
          <w:rFonts w:ascii="Times New Roman" w:eastAsia="Times New Roman" w:hAnsi="Times New Roman"/>
          <w:sz w:val="22"/>
          <w:szCs w:val="22"/>
        </w:rPr>
        <w:tab/>
        <w:t>1995-1997</w:t>
      </w:r>
    </w:p>
    <w:p w14:paraId="1D019589" w14:textId="77777777" w:rsidR="00C926AB" w:rsidRPr="00906D12" w:rsidRDefault="007149F8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Oberlin College</w:t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Pr="00906D12">
        <w:rPr>
          <w:rFonts w:ascii="Times New Roman" w:eastAsia="Times New Roman" w:hAnsi="Times New Roman"/>
          <w:sz w:val="22"/>
          <w:szCs w:val="22"/>
        </w:rPr>
        <w:tab/>
      </w:r>
      <w:r w:rsidR="002D3686" w:rsidRPr="00906D12">
        <w:rPr>
          <w:rFonts w:ascii="Times New Roman" w:eastAsia="Times New Roman" w:hAnsi="Times New Roman"/>
          <w:sz w:val="22"/>
          <w:szCs w:val="22"/>
        </w:rPr>
        <w:tab/>
      </w:r>
      <w:r w:rsidR="009F4CA2" w:rsidRPr="00906D12">
        <w:rPr>
          <w:rFonts w:ascii="Times New Roman" w:eastAsia="Times New Roman" w:hAnsi="Times New Roman"/>
          <w:sz w:val="22"/>
          <w:szCs w:val="22"/>
        </w:rPr>
        <w:t>BA</w:t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  <w:t>Biology</w:t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  <w:t>/Anthropology</w:t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</w:r>
      <w:r w:rsidR="00E91BCC" w:rsidRPr="00906D12">
        <w:rPr>
          <w:rFonts w:ascii="Times New Roman" w:eastAsia="Times New Roman" w:hAnsi="Times New Roman"/>
          <w:sz w:val="22"/>
          <w:szCs w:val="22"/>
        </w:rPr>
        <w:tab/>
        <w:t>1986-1991</w:t>
      </w:r>
    </w:p>
    <w:p w14:paraId="60D27A71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_____________________________________________________________________________</w:t>
      </w:r>
      <w:r w:rsidR="001521FE"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________</w:t>
      </w:r>
    </w:p>
    <w:p w14:paraId="05B01A72" w14:textId="77777777" w:rsidR="00AE65F2" w:rsidRPr="00906D12" w:rsidRDefault="005C36DE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APPOINTMENTS</w:t>
      </w:r>
    </w:p>
    <w:p w14:paraId="4FF32F46" w14:textId="77777777" w:rsidR="00F03A74" w:rsidRPr="00906D12" w:rsidRDefault="00F03A74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3F69828C" w14:textId="77777777" w:rsidR="00777935" w:rsidRPr="00906D12" w:rsidRDefault="00F03A74" w:rsidP="007149F8">
      <w:pPr>
        <w:widowControl w:val="0"/>
        <w:rPr>
          <w:rFonts w:ascii="Times New Roman" w:eastAsia="Times New Roman" w:hAnsi="Times New Roman"/>
          <w:bCs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Molecular Biologist/Curator ARSEF</w:t>
      </w:r>
      <w:r w:rsidR="00777935" w:rsidRPr="00906D12">
        <w:rPr>
          <w:rFonts w:ascii="Times New Roman" w:eastAsia="Times New Roman" w:hAnsi="Times New Roman"/>
          <w:b/>
          <w:sz w:val="22"/>
          <w:szCs w:val="22"/>
        </w:rPr>
        <w:t>,</w:t>
      </w:r>
      <w:r w:rsidRPr="00906D12"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>USDA-ARS Emerging Pests and Pathogens Unit</w:t>
      </w:r>
      <w:r w:rsidR="00777935" w:rsidRPr="00906D12">
        <w:rPr>
          <w:rFonts w:ascii="Times New Roman" w:eastAsia="Times New Roman" w:hAnsi="Times New Roman"/>
          <w:bCs/>
          <w:sz w:val="22"/>
          <w:szCs w:val="22"/>
        </w:rPr>
        <w:t>, Ithaca, NY</w:t>
      </w:r>
      <w:r w:rsidR="00FB1347" w:rsidRPr="00906D12">
        <w:rPr>
          <w:rFonts w:ascii="Times New Roman" w:eastAsia="Times New Roman" w:hAnsi="Times New Roman"/>
          <w:bCs/>
          <w:sz w:val="22"/>
          <w:szCs w:val="22"/>
        </w:rPr>
        <w:t xml:space="preserve"> and </w:t>
      </w:r>
      <w:r w:rsidR="00FB1347" w:rsidRPr="00906D12">
        <w:rPr>
          <w:rFonts w:ascii="Times New Roman" w:eastAsia="Times New Roman" w:hAnsi="Times New Roman"/>
          <w:b/>
          <w:sz w:val="22"/>
          <w:szCs w:val="22"/>
        </w:rPr>
        <w:t>Courtesy Assistant Professor</w:t>
      </w:r>
      <w:r w:rsidR="00FB1347" w:rsidRPr="00906D12">
        <w:rPr>
          <w:rFonts w:ascii="Times New Roman" w:eastAsia="Times New Roman" w:hAnsi="Times New Roman"/>
          <w:bCs/>
          <w:sz w:val="22"/>
          <w:szCs w:val="22"/>
        </w:rPr>
        <w:t xml:space="preserve">, SIPS, PPPMB Section, Cornell University. 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>April 202</w:t>
      </w:r>
      <w:r w:rsidR="00AD5939" w:rsidRPr="00906D12">
        <w:rPr>
          <w:rFonts w:ascii="Times New Roman" w:eastAsia="Times New Roman" w:hAnsi="Times New Roman"/>
          <w:bCs/>
          <w:sz w:val="22"/>
          <w:szCs w:val="22"/>
        </w:rPr>
        <w:t>1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>-</w:t>
      </w:r>
      <w:r w:rsidR="00AD5939" w:rsidRPr="00906D12">
        <w:rPr>
          <w:rFonts w:ascii="Times New Roman" w:eastAsia="Times New Roman" w:hAnsi="Times New Roman"/>
          <w:bCs/>
          <w:sz w:val="22"/>
          <w:szCs w:val="22"/>
        </w:rPr>
        <w:t>present.</w:t>
      </w:r>
    </w:p>
    <w:p w14:paraId="4DC200D6" w14:textId="77777777" w:rsidR="00F03A74" w:rsidRPr="00906D12" w:rsidRDefault="00AD5939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Cs/>
          <w:sz w:val="22"/>
          <w:szCs w:val="22"/>
        </w:rPr>
        <w:t xml:space="preserve">Lead laboratory focused on </w:t>
      </w:r>
      <w:r w:rsidR="007B1F69" w:rsidRPr="00906D12">
        <w:rPr>
          <w:rFonts w:ascii="Times New Roman" w:eastAsia="Times New Roman" w:hAnsi="Times New Roman"/>
          <w:bCs/>
          <w:sz w:val="22"/>
          <w:szCs w:val="22"/>
        </w:rPr>
        <w:t xml:space="preserve">biotic 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>interactions</w:t>
      </w:r>
      <w:r w:rsidR="00C024ED" w:rsidRPr="00906D12">
        <w:rPr>
          <w:rFonts w:ascii="Times New Roman" w:eastAsia="Times New Roman" w:hAnsi="Times New Roman"/>
          <w:bCs/>
          <w:sz w:val="22"/>
          <w:szCs w:val="22"/>
        </w:rPr>
        <w:t xml:space="preserve"> and taxonomic and functional diversity 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 xml:space="preserve">of fungi </w:t>
      </w:r>
      <w:r w:rsidR="00C024ED" w:rsidRPr="00906D12">
        <w:rPr>
          <w:rFonts w:ascii="Times New Roman" w:eastAsia="Times New Roman" w:hAnsi="Times New Roman"/>
          <w:bCs/>
          <w:sz w:val="22"/>
          <w:szCs w:val="22"/>
        </w:rPr>
        <w:t>associated with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 xml:space="preserve"> insects and other invertebrate (nematode, </w:t>
      </w:r>
      <w:r w:rsidR="006C5E9F" w:rsidRPr="00906D12">
        <w:rPr>
          <w:rFonts w:ascii="Times New Roman" w:eastAsia="Times New Roman" w:hAnsi="Times New Roman"/>
          <w:bCs/>
          <w:sz w:val="22"/>
          <w:szCs w:val="22"/>
        </w:rPr>
        <w:t>arachnid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>) hosts</w:t>
      </w:r>
      <w:r w:rsidR="00C024ED" w:rsidRPr="00906D12">
        <w:rPr>
          <w:rFonts w:ascii="Times New Roman" w:eastAsia="Times New Roman" w:hAnsi="Times New Roman"/>
          <w:bCs/>
          <w:sz w:val="22"/>
          <w:szCs w:val="22"/>
        </w:rPr>
        <w:t xml:space="preserve"> and manage and curate </w:t>
      </w:r>
      <w:r w:rsidR="007B1F69" w:rsidRPr="00906D12">
        <w:rPr>
          <w:rFonts w:ascii="Times New Roman" w:eastAsia="Times New Roman" w:hAnsi="Times New Roman"/>
          <w:bCs/>
          <w:sz w:val="22"/>
          <w:szCs w:val="22"/>
        </w:rPr>
        <w:t xml:space="preserve">ARS entomopathogenic fungi collection. Research on the </w:t>
      </w:r>
      <w:r w:rsidR="00C024ED" w:rsidRPr="00906D12">
        <w:rPr>
          <w:rFonts w:ascii="Times New Roman" w:eastAsia="Times New Roman" w:hAnsi="Times New Roman"/>
          <w:bCs/>
          <w:sz w:val="22"/>
          <w:szCs w:val="22"/>
        </w:rPr>
        <w:t xml:space="preserve">ARSEF </w:t>
      </w:r>
      <w:r w:rsidR="007B1F69" w:rsidRPr="00906D12">
        <w:rPr>
          <w:rFonts w:ascii="Times New Roman" w:eastAsia="Times New Roman" w:hAnsi="Times New Roman"/>
          <w:bCs/>
          <w:sz w:val="22"/>
          <w:szCs w:val="22"/>
        </w:rPr>
        <w:t xml:space="preserve">collection </w:t>
      </w:r>
      <w:r w:rsidR="00C024ED" w:rsidRPr="00906D12">
        <w:rPr>
          <w:rFonts w:ascii="Times New Roman" w:eastAsia="Times New Roman" w:hAnsi="Times New Roman"/>
          <w:bCs/>
          <w:sz w:val="22"/>
          <w:szCs w:val="22"/>
        </w:rPr>
        <w:t xml:space="preserve">is </w:t>
      </w:r>
      <w:r w:rsidR="007B1F69" w:rsidRPr="00906D12">
        <w:rPr>
          <w:rFonts w:ascii="Times New Roman" w:eastAsia="Times New Roman" w:hAnsi="Times New Roman"/>
          <w:bCs/>
          <w:sz w:val="22"/>
          <w:szCs w:val="22"/>
        </w:rPr>
        <w:t xml:space="preserve">focused on </w:t>
      </w:r>
      <w:r w:rsidR="00B65AE4" w:rsidRPr="00906D12">
        <w:rPr>
          <w:rFonts w:ascii="Times New Roman" w:eastAsia="Times New Roman" w:hAnsi="Times New Roman"/>
          <w:bCs/>
          <w:sz w:val="22"/>
          <w:szCs w:val="22"/>
        </w:rPr>
        <w:t>potential use of these fungi or their secondary metabolites for control of invertebrate plant pathogens in agriculture.</w:t>
      </w:r>
      <w:r w:rsidR="00FB1347" w:rsidRPr="00906D12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FB1347" w:rsidRPr="00906D12">
        <w:rPr>
          <w:rFonts w:ascii="Times New Roman" w:eastAsia="Times New Roman" w:hAnsi="Times New Roman"/>
          <w:sz w:val="22"/>
          <w:szCs w:val="22"/>
        </w:rPr>
        <w:t>Mentored postdoctoral scholar, graduate, and undergraduate students.</w:t>
      </w:r>
    </w:p>
    <w:p w14:paraId="26A6F2A0" w14:textId="77777777" w:rsidR="005C36DE" w:rsidRPr="00906D12" w:rsidRDefault="005C36DE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6DB6B8A4" w14:textId="77777777" w:rsidR="00777935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 xml:space="preserve">Assistant Professor, </w:t>
      </w:r>
      <w:r w:rsidR="001D0E98" w:rsidRPr="00906D12">
        <w:rPr>
          <w:rFonts w:ascii="Times New Roman" w:eastAsia="Times New Roman" w:hAnsi="Times New Roman"/>
          <w:sz w:val="22"/>
          <w:szCs w:val="22"/>
        </w:rPr>
        <w:t>Dept. of Plant and Microbial Biology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, University of Minnesota, </w:t>
      </w:r>
      <w:r w:rsidR="005C36DE" w:rsidRPr="00906D12">
        <w:rPr>
          <w:rFonts w:ascii="Times New Roman" w:eastAsia="Times New Roman" w:hAnsi="Times New Roman"/>
          <w:sz w:val="22"/>
          <w:szCs w:val="22"/>
        </w:rPr>
        <w:t>Jan.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 2014-</w:t>
      </w:r>
      <w:r w:rsidR="00AD5939" w:rsidRPr="00906D12">
        <w:rPr>
          <w:rFonts w:ascii="Times New Roman" w:eastAsia="Times New Roman" w:hAnsi="Times New Roman"/>
          <w:sz w:val="22"/>
          <w:szCs w:val="22"/>
        </w:rPr>
        <w:t>March 2021</w:t>
      </w:r>
      <w:r w:rsidR="007B1F69" w:rsidRPr="00906D12">
        <w:rPr>
          <w:rFonts w:ascii="Times New Roman" w:eastAsia="Times New Roman" w:hAnsi="Times New Roman"/>
          <w:sz w:val="22"/>
          <w:szCs w:val="22"/>
        </w:rPr>
        <w:t xml:space="preserve">. </w:t>
      </w:r>
    </w:p>
    <w:p w14:paraId="15D66796" w14:textId="77777777" w:rsidR="00AE65F2" w:rsidRPr="00906D12" w:rsidRDefault="00411B70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 xml:space="preserve">Led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laboratory focused on characterization of </w:t>
      </w:r>
      <w:r w:rsidR="00274BFE" w:rsidRPr="00906D12">
        <w:rPr>
          <w:rFonts w:ascii="Times New Roman" w:eastAsia="Times New Roman" w:hAnsi="Times New Roman"/>
          <w:sz w:val="22"/>
          <w:szCs w:val="22"/>
        </w:rPr>
        <w:t xml:space="preserve">evolution and comparative genomics of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fungi investigating </w:t>
      </w:r>
      <w:r w:rsidR="00274BFE" w:rsidRPr="00906D12">
        <w:rPr>
          <w:rFonts w:ascii="Times New Roman" w:eastAsia="Times New Roman" w:hAnsi="Times New Roman"/>
          <w:sz w:val="22"/>
          <w:szCs w:val="22"/>
        </w:rPr>
        <w:t xml:space="preserve">the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>roles of seco</w:t>
      </w:r>
      <w:r w:rsidR="007E620C" w:rsidRPr="00906D12">
        <w:rPr>
          <w:rFonts w:ascii="Times New Roman" w:eastAsia="Times New Roman" w:hAnsi="Times New Roman"/>
          <w:sz w:val="22"/>
          <w:szCs w:val="22"/>
        </w:rPr>
        <w:t xml:space="preserve">ndary metabolites in host-fungal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>interactions. Emp</w:t>
      </w:r>
      <w:r w:rsidR="0042637B" w:rsidRPr="00906D12">
        <w:rPr>
          <w:rFonts w:ascii="Times New Roman" w:eastAsia="Times New Roman" w:hAnsi="Times New Roman"/>
          <w:sz w:val="22"/>
          <w:szCs w:val="22"/>
        </w:rPr>
        <w:t xml:space="preserve">hasis on </w:t>
      </w:r>
      <w:r w:rsidR="008F0D18" w:rsidRPr="00906D12">
        <w:rPr>
          <w:rFonts w:ascii="Times New Roman" w:eastAsia="Times New Roman" w:hAnsi="Times New Roman"/>
          <w:sz w:val="22"/>
          <w:szCs w:val="22"/>
        </w:rPr>
        <w:t xml:space="preserve">root endophytes and </w:t>
      </w:r>
      <w:r w:rsidR="0042637B" w:rsidRPr="00906D12">
        <w:rPr>
          <w:rFonts w:ascii="Times New Roman" w:eastAsia="Times New Roman" w:hAnsi="Times New Roman"/>
          <w:sz w:val="22"/>
          <w:szCs w:val="22"/>
        </w:rPr>
        <w:t>insect pathogenic and nematode par</w:t>
      </w:r>
      <w:r w:rsidR="008F0D18" w:rsidRPr="00906D12">
        <w:rPr>
          <w:rFonts w:ascii="Times New Roman" w:eastAsia="Times New Roman" w:hAnsi="Times New Roman"/>
          <w:sz w:val="22"/>
          <w:szCs w:val="22"/>
        </w:rPr>
        <w:t>asitic fungi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>.</w:t>
      </w:r>
      <w:r w:rsidR="000F58A1" w:rsidRPr="00906D12">
        <w:rPr>
          <w:rFonts w:ascii="Times New Roman" w:eastAsia="Times New Roman" w:hAnsi="Times New Roman"/>
          <w:sz w:val="22"/>
          <w:szCs w:val="22"/>
        </w:rPr>
        <w:t xml:space="preserve"> Mentored postdoctoral scholar, graduate, and undergraduate students.</w:t>
      </w:r>
    </w:p>
    <w:p w14:paraId="5D50B0A5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7B958AE5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Postdoctoral scholar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, Dept. of Botany and Plant Pathology, Oregon State University, Nov. 2009 – </w:t>
      </w:r>
      <w:r w:rsidR="00D34F9C" w:rsidRPr="00906D12">
        <w:rPr>
          <w:rFonts w:ascii="Times New Roman" w:eastAsia="Times New Roman" w:hAnsi="Times New Roman"/>
          <w:sz w:val="22"/>
          <w:szCs w:val="22"/>
        </w:rPr>
        <w:t xml:space="preserve">Jan. 2011, and Jan. 2012 - </w:t>
      </w:r>
      <w:r w:rsidRPr="00906D12">
        <w:rPr>
          <w:rFonts w:ascii="Times New Roman" w:eastAsia="Times New Roman" w:hAnsi="Times New Roman"/>
          <w:sz w:val="22"/>
          <w:szCs w:val="22"/>
        </w:rPr>
        <w:t>Dec. 2013.  Mentor: Dr. Joseph Spatafora</w:t>
      </w:r>
      <w:r w:rsidR="005C36DE" w:rsidRPr="00906D12">
        <w:rPr>
          <w:rFonts w:ascii="Times New Roman" w:eastAsia="Times New Roman" w:hAnsi="Times New Roman"/>
          <w:sz w:val="22"/>
          <w:szCs w:val="22"/>
        </w:rPr>
        <w:t>.</w:t>
      </w:r>
    </w:p>
    <w:p w14:paraId="32FE750B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>Lead researcher on genome sequencin</w:t>
      </w:r>
      <w:r w:rsidR="00D34F9C" w:rsidRPr="00906D12">
        <w:rPr>
          <w:rFonts w:ascii="Times New Roman" w:eastAsia="Times New Roman" w:hAnsi="Times New Roman"/>
          <w:sz w:val="22"/>
          <w:szCs w:val="22"/>
        </w:rPr>
        <w:t xml:space="preserve">g 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of the insect pathogen and cyclosporin producer </w:t>
      </w:r>
      <w:r w:rsidRPr="00906D12">
        <w:rPr>
          <w:rFonts w:ascii="Times New Roman" w:eastAsia="Times New Roman" w:hAnsi="Times New Roman"/>
          <w:i/>
          <w:sz w:val="22"/>
          <w:szCs w:val="22"/>
        </w:rPr>
        <w:t xml:space="preserve">Tolypocladium </w:t>
      </w:r>
      <w:proofErr w:type="spellStart"/>
      <w:r w:rsidRPr="00906D12">
        <w:rPr>
          <w:rFonts w:ascii="Times New Roman" w:eastAsia="Times New Roman" w:hAnsi="Times New Roman"/>
          <w:i/>
          <w:sz w:val="22"/>
          <w:szCs w:val="22"/>
        </w:rPr>
        <w:t>inflatum</w:t>
      </w:r>
      <w:proofErr w:type="spellEnd"/>
      <w:r w:rsidRPr="00906D12">
        <w:rPr>
          <w:rFonts w:ascii="Times New Roman" w:eastAsia="Times New Roman" w:hAnsi="Times New Roman"/>
          <w:i/>
          <w:sz w:val="22"/>
          <w:szCs w:val="22"/>
        </w:rPr>
        <w:t xml:space="preserve">. </w:t>
      </w:r>
      <w:r w:rsidRPr="00906D12">
        <w:rPr>
          <w:rFonts w:ascii="Times New Roman" w:eastAsia="Times New Roman" w:hAnsi="Times New Roman"/>
          <w:sz w:val="22"/>
          <w:szCs w:val="22"/>
        </w:rPr>
        <w:t>Designed, performed, and supervised all aspects of the project from genomic DNA isolation and sequencing to transcriptomics and integration of metabolomics data.</w:t>
      </w:r>
      <w:r w:rsidR="008F1B6A" w:rsidRPr="00906D12">
        <w:rPr>
          <w:rFonts w:ascii="Times New Roman" w:eastAsia="Times New Roman" w:hAnsi="Times New Roman"/>
          <w:sz w:val="22"/>
          <w:szCs w:val="22"/>
        </w:rPr>
        <w:t xml:space="preserve">  Researcher on AFTOL II and other 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NSF funded </w:t>
      </w:r>
      <w:proofErr w:type="gramStart"/>
      <w:r w:rsidRPr="00906D12">
        <w:rPr>
          <w:rFonts w:ascii="Times New Roman" w:eastAsia="Times New Roman" w:hAnsi="Times New Roman"/>
          <w:sz w:val="22"/>
          <w:szCs w:val="22"/>
        </w:rPr>
        <w:t>project</w:t>
      </w:r>
      <w:proofErr w:type="gramEnd"/>
      <w:r w:rsidRPr="00906D12">
        <w:rPr>
          <w:rFonts w:ascii="Times New Roman" w:eastAsia="Times New Roman" w:hAnsi="Times New Roman"/>
          <w:sz w:val="22"/>
          <w:szCs w:val="22"/>
        </w:rPr>
        <w:t xml:space="preserve"> investigating </w:t>
      </w:r>
      <w:proofErr w:type="spellStart"/>
      <w:r w:rsidRPr="00906D12">
        <w:rPr>
          <w:rFonts w:ascii="Times New Roman" w:eastAsia="Times New Roman" w:hAnsi="Times New Roman"/>
          <w:sz w:val="22"/>
          <w:szCs w:val="22"/>
        </w:rPr>
        <w:t>phylogenomics</w:t>
      </w:r>
      <w:proofErr w:type="spellEnd"/>
      <w:r w:rsidRPr="00906D12">
        <w:rPr>
          <w:rFonts w:ascii="Times New Roman" w:eastAsia="Times New Roman" w:hAnsi="Times New Roman"/>
          <w:sz w:val="22"/>
          <w:szCs w:val="22"/>
        </w:rPr>
        <w:t xml:space="preserve"> of Hypocreales and analysis of </w:t>
      </w:r>
      <w:proofErr w:type="spellStart"/>
      <w:r w:rsidRPr="00906D12">
        <w:rPr>
          <w:rFonts w:ascii="Times New Roman" w:eastAsia="Times New Roman" w:hAnsi="Times New Roman"/>
          <w:sz w:val="22"/>
          <w:szCs w:val="22"/>
        </w:rPr>
        <w:t>CAZymes</w:t>
      </w:r>
      <w:proofErr w:type="spellEnd"/>
      <w:r w:rsidRPr="00906D12">
        <w:rPr>
          <w:rFonts w:ascii="Times New Roman" w:eastAsia="Times New Roman" w:hAnsi="Times New Roman"/>
          <w:sz w:val="22"/>
          <w:szCs w:val="22"/>
        </w:rPr>
        <w:t xml:space="preserve"> and proteases across the order.    </w:t>
      </w:r>
    </w:p>
    <w:p w14:paraId="66DCF897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4639B1A4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NSF International Fellow</w:t>
      </w:r>
      <w:r w:rsidRPr="00906D12">
        <w:rPr>
          <w:rFonts w:ascii="Times New Roman" w:eastAsia="Times New Roman" w:hAnsi="Times New Roman"/>
          <w:sz w:val="22"/>
          <w:szCs w:val="22"/>
        </w:rPr>
        <w:t>, Institute of Microbiolo</w:t>
      </w:r>
      <w:r w:rsidR="005C36DE" w:rsidRPr="00906D12">
        <w:rPr>
          <w:rFonts w:ascii="Times New Roman" w:eastAsia="Times New Roman" w:hAnsi="Times New Roman"/>
          <w:sz w:val="22"/>
          <w:szCs w:val="22"/>
        </w:rPr>
        <w:t>gy, CAS/Oregon State University</w:t>
      </w:r>
      <w:r w:rsidR="0009571E" w:rsidRPr="00906D12">
        <w:rPr>
          <w:rFonts w:ascii="Times New Roman" w:eastAsia="Times New Roman" w:hAnsi="Times New Roman"/>
          <w:sz w:val="22"/>
          <w:szCs w:val="22"/>
        </w:rPr>
        <w:t>, Jan</w:t>
      </w:r>
      <w:r w:rsidRPr="00906D12">
        <w:rPr>
          <w:rFonts w:ascii="Times New Roman" w:eastAsia="Times New Roman" w:hAnsi="Times New Roman"/>
          <w:sz w:val="22"/>
          <w:szCs w:val="22"/>
        </w:rPr>
        <w:t>. 2011 – Dec</w:t>
      </w:r>
      <w:r w:rsidR="00796621" w:rsidRPr="00906D12">
        <w:rPr>
          <w:rFonts w:ascii="Times New Roman" w:eastAsia="Times New Roman" w:hAnsi="Times New Roman"/>
          <w:sz w:val="22"/>
          <w:szCs w:val="22"/>
        </w:rPr>
        <w:t>.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 2012.  Mentor: Dr. </w:t>
      </w:r>
      <w:proofErr w:type="spellStart"/>
      <w:r w:rsidRPr="00906D12">
        <w:rPr>
          <w:rFonts w:ascii="Times New Roman" w:eastAsia="Times New Roman" w:hAnsi="Times New Roman"/>
          <w:sz w:val="22"/>
          <w:szCs w:val="22"/>
        </w:rPr>
        <w:t>Yijian</w:t>
      </w:r>
      <w:proofErr w:type="spellEnd"/>
      <w:r w:rsidRPr="00906D12">
        <w:rPr>
          <w:rFonts w:ascii="Times New Roman" w:eastAsia="Times New Roman" w:hAnsi="Times New Roman"/>
          <w:sz w:val="22"/>
          <w:szCs w:val="22"/>
        </w:rPr>
        <w:t xml:space="preserve"> Yao</w:t>
      </w:r>
      <w:r w:rsidR="00A16DEB" w:rsidRPr="00906D12">
        <w:rPr>
          <w:rFonts w:ascii="Times New Roman" w:eastAsia="Times New Roman" w:hAnsi="Times New Roman"/>
          <w:sz w:val="22"/>
          <w:szCs w:val="22"/>
        </w:rPr>
        <w:t xml:space="preserve"> and Dr. Joseph W. Spatafora.</w:t>
      </w:r>
    </w:p>
    <w:p w14:paraId="2E60B2ED" w14:textId="77777777" w:rsidR="00AE65F2" w:rsidRPr="00906D12" w:rsidRDefault="00D34F9C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sz w:val="22"/>
          <w:szCs w:val="22"/>
        </w:rPr>
        <w:t xml:space="preserve">Postdoctoral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NSF </w:t>
      </w:r>
      <w:r w:rsidR="002122B4" w:rsidRPr="00906D12">
        <w:rPr>
          <w:rFonts w:ascii="Times New Roman" w:eastAsia="Times New Roman" w:hAnsi="Times New Roman"/>
          <w:sz w:val="22"/>
          <w:szCs w:val="22"/>
        </w:rPr>
        <w:t>F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ellowship to study mating system and population biology of the endangered Himalayan fungus </w:t>
      </w:r>
      <w:r w:rsidR="00AE65F2" w:rsidRPr="00906D12">
        <w:rPr>
          <w:rFonts w:ascii="Times New Roman" w:eastAsia="Times New Roman" w:hAnsi="Times New Roman"/>
          <w:i/>
          <w:sz w:val="22"/>
          <w:szCs w:val="22"/>
        </w:rPr>
        <w:t>Ophiocordyceps sinensis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 used in traditional Chinese Medicine. Cloned the </w:t>
      </w:r>
      <w:r w:rsidR="00AE65F2" w:rsidRPr="00906D12">
        <w:rPr>
          <w:rFonts w:ascii="Times New Roman" w:eastAsia="Times New Roman" w:hAnsi="Times New Roman"/>
          <w:i/>
          <w:sz w:val="22"/>
          <w:szCs w:val="22"/>
        </w:rPr>
        <w:t>MAT1-1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 xml:space="preserve"> mating type idiomorph, demonstrating homo</w:t>
      </w:r>
      <w:r w:rsidR="007E620C" w:rsidRPr="00906D12">
        <w:rPr>
          <w:rFonts w:ascii="Times New Roman" w:eastAsia="Times New Roman" w:hAnsi="Times New Roman"/>
          <w:sz w:val="22"/>
          <w:szCs w:val="22"/>
        </w:rPr>
        <w:t xml:space="preserve">thallism in this fungus and applied </w:t>
      </w:r>
      <w:r w:rsidR="00AE65F2" w:rsidRPr="00906D12">
        <w:rPr>
          <w:rFonts w:ascii="Times New Roman" w:eastAsia="Times New Roman" w:hAnsi="Times New Roman"/>
          <w:sz w:val="22"/>
          <w:szCs w:val="22"/>
        </w:rPr>
        <w:t>SNP genotyping method for characterizing population diversity and substructure.</w:t>
      </w:r>
    </w:p>
    <w:p w14:paraId="4EBCF97A" w14:textId="77777777" w:rsidR="00D000CD" w:rsidRPr="00906D12" w:rsidRDefault="00D000CD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42BB8CD2" w14:textId="77777777" w:rsidR="009D40F7" w:rsidRPr="00906D12" w:rsidRDefault="00A80CD8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Graduate Research and Teaching Assistant</w:t>
      </w:r>
      <w:r w:rsidR="00A05353" w:rsidRPr="00906D12">
        <w:rPr>
          <w:rFonts w:ascii="Times New Roman" w:eastAsia="Times New Roman" w:hAnsi="Times New Roman"/>
          <w:sz w:val="22"/>
          <w:szCs w:val="22"/>
        </w:rPr>
        <w:t>, Dep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t. of Plant Pathology and Plant-Microbe Interactions </w:t>
      </w:r>
      <w:r w:rsidRPr="00906D12">
        <w:rPr>
          <w:rFonts w:ascii="Times New Roman" w:eastAsia="Times New Roman" w:hAnsi="Times New Roman"/>
          <w:sz w:val="22"/>
          <w:szCs w:val="22"/>
        </w:rPr>
        <w:lastRenderedPageBreak/>
        <w:t>and Dept. of Ecology and Evolution, Sept. 2001- Aug. 2009.  Labora</w:t>
      </w:r>
      <w:r w:rsidR="009D40F7" w:rsidRPr="00906D12">
        <w:rPr>
          <w:rFonts w:ascii="Times New Roman" w:eastAsia="Times New Roman" w:hAnsi="Times New Roman"/>
          <w:sz w:val="22"/>
          <w:szCs w:val="22"/>
        </w:rPr>
        <w:t>tory of Dr. B. Gillian Turgeon.</w:t>
      </w:r>
    </w:p>
    <w:p w14:paraId="3016236A" w14:textId="77777777" w:rsidR="00A80CD8" w:rsidRPr="00906D12" w:rsidRDefault="00A80CD8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i/>
          <w:sz w:val="22"/>
          <w:szCs w:val="22"/>
        </w:rPr>
        <w:t>Dissertation research</w:t>
      </w:r>
      <w:r w:rsidRPr="00906D12">
        <w:rPr>
          <w:rFonts w:ascii="Times New Roman" w:hAnsi="Times New Roman"/>
          <w:sz w:val="22"/>
          <w:szCs w:val="22"/>
        </w:rPr>
        <w:t xml:space="preserve"> – Evolution of </w:t>
      </w:r>
      <w:proofErr w:type="spellStart"/>
      <w:r w:rsidRPr="00906D12">
        <w:rPr>
          <w:rFonts w:ascii="Times New Roman" w:hAnsi="Times New Roman"/>
          <w:sz w:val="22"/>
          <w:szCs w:val="22"/>
        </w:rPr>
        <w:t>nonribosomal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peptide synthetases and secondary metabolism in fungi.</w:t>
      </w:r>
      <w:r w:rsidR="009D40F7" w:rsidRPr="00906D12">
        <w:rPr>
          <w:rFonts w:ascii="Times New Roman" w:eastAsia="Times New Roman" w:hAnsi="Times New Roman"/>
          <w:sz w:val="22"/>
          <w:szCs w:val="22"/>
        </w:rPr>
        <w:t xml:space="preserve">  </w:t>
      </w:r>
      <w:r w:rsidRPr="00906D12">
        <w:rPr>
          <w:rFonts w:ascii="Times New Roman" w:hAnsi="Times New Roman"/>
          <w:sz w:val="22"/>
          <w:szCs w:val="22"/>
        </w:rPr>
        <w:t xml:space="preserve">Cloned and performed high-throughput sequencing of </w:t>
      </w:r>
      <w:r w:rsidRPr="00906D12">
        <w:rPr>
          <w:rFonts w:ascii="Times New Roman" w:hAnsi="Times New Roman"/>
          <w:i/>
          <w:sz w:val="22"/>
          <w:szCs w:val="22"/>
        </w:rPr>
        <w:t>NPS</w:t>
      </w:r>
      <w:r w:rsidRPr="00906D12">
        <w:rPr>
          <w:rFonts w:ascii="Times New Roman" w:hAnsi="Times New Roman"/>
          <w:sz w:val="22"/>
          <w:szCs w:val="22"/>
        </w:rPr>
        <w:t xml:space="preserve"> gene fragments from closely related </w:t>
      </w:r>
      <w:proofErr w:type="spellStart"/>
      <w:r w:rsidRPr="00906D12">
        <w:rPr>
          <w:rFonts w:ascii="Times New Roman" w:hAnsi="Times New Roman"/>
          <w:i/>
          <w:iCs/>
          <w:sz w:val="22"/>
          <w:szCs w:val="22"/>
        </w:rPr>
        <w:t>Cochliobolus</w:t>
      </w:r>
      <w:proofErr w:type="spellEnd"/>
      <w:r w:rsidRPr="00906D1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 xml:space="preserve">species, created bioinformatics tools and pipelines to data mine and annotate </w:t>
      </w:r>
      <w:r w:rsidRPr="00906D12">
        <w:rPr>
          <w:rFonts w:ascii="Times New Roman" w:hAnsi="Times New Roman"/>
          <w:i/>
          <w:sz w:val="22"/>
          <w:szCs w:val="22"/>
        </w:rPr>
        <w:t xml:space="preserve">NPS </w:t>
      </w:r>
      <w:r w:rsidRPr="00906D12">
        <w:rPr>
          <w:rFonts w:ascii="Times New Roman" w:hAnsi="Times New Roman"/>
          <w:sz w:val="22"/>
          <w:szCs w:val="22"/>
        </w:rPr>
        <w:t xml:space="preserve">genes from public databases, performed transformation of fungal strains using </w:t>
      </w:r>
      <w:proofErr w:type="spellStart"/>
      <w:r w:rsidRPr="00906D12">
        <w:rPr>
          <w:rFonts w:ascii="Times New Roman" w:hAnsi="Times New Roman"/>
          <w:sz w:val="22"/>
          <w:szCs w:val="22"/>
        </w:rPr>
        <w:t>protoplasting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and homologous recombination to knock out putative </w:t>
      </w:r>
      <w:r w:rsidRPr="00906D12">
        <w:rPr>
          <w:rFonts w:ascii="Times New Roman" w:hAnsi="Times New Roman"/>
          <w:i/>
          <w:sz w:val="22"/>
          <w:szCs w:val="22"/>
        </w:rPr>
        <w:t xml:space="preserve">NPS </w:t>
      </w:r>
      <w:r w:rsidRPr="00906D12">
        <w:rPr>
          <w:rFonts w:ascii="Times New Roman" w:hAnsi="Times New Roman"/>
          <w:sz w:val="22"/>
          <w:szCs w:val="22"/>
        </w:rPr>
        <w:t>genes and analyzed mutants using plant bioass</w:t>
      </w:r>
      <w:r w:rsidR="00C926AB" w:rsidRPr="00906D12">
        <w:rPr>
          <w:rFonts w:ascii="Times New Roman" w:hAnsi="Times New Roman"/>
          <w:sz w:val="22"/>
          <w:szCs w:val="22"/>
        </w:rPr>
        <w:t>ays</w:t>
      </w:r>
      <w:r w:rsidRPr="00906D12">
        <w:rPr>
          <w:rFonts w:ascii="Times New Roman" w:hAnsi="Times New Roman"/>
          <w:sz w:val="22"/>
          <w:szCs w:val="22"/>
        </w:rPr>
        <w:t>.</w:t>
      </w:r>
    </w:p>
    <w:p w14:paraId="5C596C27" w14:textId="77777777" w:rsidR="00A80CD8" w:rsidRPr="00906D12" w:rsidRDefault="00A80CD8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</w:p>
    <w:p w14:paraId="6D96FB6B" w14:textId="77777777" w:rsidR="007360D3" w:rsidRPr="00906D12" w:rsidRDefault="00AE65F2" w:rsidP="007149F8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Research Technician II</w:t>
      </w:r>
      <w:r w:rsidRPr="00906D12">
        <w:rPr>
          <w:rFonts w:ascii="Times New Roman" w:eastAsia="Times New Roman" w:hAnsi="Times New Roman"/>
          <w:sz w:val="22"/>
          <w:szCs w:val="22"/>
        </w:rPr>
        <w:t>, Dept. of Radiology,</w:t>
      </w:r>
      <w:r w:rsidR="00796621" w:rsidRPr="00906D12">
        <w:rPr>
          <w:rFonts w:ascii="Times New Roman" w:eastAsia="Times New Roman" w:hAnsi="Times New Roman"/>
          <w:sz w:val="22"/>
          <w:szCs w:val="22"/>
        </w:rPr>
        <w:t xml:space="preserve"> Center for In Vivo Microscopy,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 D</w:t>
      </w:r>
      <w:r w:rsidR="005C36DE" w:rsidRPr="00906D12">
        <w:rPr>
          <w:rFonts w:ascii="Times New Roman" w:eastAsia="Times New Roman" w:hAnsi="Times New Roman"/>
          <w:sz w:val="22"/>
          <w:szCs w:val="22"/>
        </w:rPr>
        <w:t xml:space="preserve">uke University, </w:t>
      </w:r>
      <w:r w:rsidR="00796621" w:rsidRPr="00906D12">
        <w:rPr>
          <w:rFonts w:ascii="Times New Roman" w:eastAsia="Times New Roman" w:hAnsi="Times New Roman"/>
          <w:sz w:val="22"/>
          <w:szCs w:val="22"/>
        </w:rPr>
        <w:t xml:space="preserve">Nov. </w:t>
      </w:r>
      <w:r w:rsidRPr="00906D12">
        <w:rPr>
          <w:rFonts w:ascii="Times New Roman" w:eastAsia="Times New Roman" w:hAnsi="Times New Roman"/>
          <w:sz w:val="22"/>
          <w:szCs w:val="22"/>
        </w:rPr>
        <w:t>1997-</w:t>
      </w:r>
      <w:r w:rsidR="00796621" w:rsidRPr="00906D12">
        <w:rPr>
          <w:rFonts w:ascii="Times New Roman" w:eastAsia="Times New Roman" w:hAnsi="Times New Roman"/>
          <w:sz w:val="22"/>
          <w:szCs w:val="22"/>
        </w:rPr>
        <w:t xml:space="preserve"> Aug. </w:t>
      </w:r>
      <w:r w:rsidRPr="00906D12">
        <w:rPr>
          <w:rFonts w:ascii="Times New Roman" w:eastAsia="Times New Roman" w:hAnsi="Times New Roman"/>
          <w:sz w:val="22"/>
          <w:szCs w:val="22"/>
        </w:rPr>
        <w:t>2000</w:t>
      </w:r>
      <w:r w:rsidR="00796621" w:rsidRPr="00906D12">
        <w:rPr>
          <w:rFonts w:ascii="Times New Roman" w:eastAsia="Times New Roman" w:hAnsi="Times New Roman"/>
          <w:sz w:val="22"/>
          <w:szCs w:val="22"/>
        </w:rPr>
        <w:t xml:space="preserve">.  </w:t>
      </w:r>
      <w:r w:rsidR="007360D3" w:rsidRPr="00906D12">
        <w:rPr>
          <w:rFonts w:ascii="Times New Roman" w:hAnsi="Times New Roman"/>
          <w:sz w:val="22"/>
          <w:szCs w:val="22"/>
        </w:rPr>
        <w:t>Supervisor:  Dr. Janet MacFall.</w:t>
      </w:r>
    </w:p>
    <w:p w14:paraId="54381D40" w14:textId="77777777" w:rsidR="007360D3" w:rsidRPr="00906D12" w:rsidRDefault="007360D3" w:rsidP="007149F8">
      <w:pPr>
        <w:widowControl w:val="0"/>
        <w:rPr>
          <w:rFonts w:ascii="Times New Roman" w:hAnsi="Times New Roman"/>
          <w:iCs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Research technician for study of the amelioration of aluminum toxicity in </w:t>
      </w:r>
      <w:r w:rsidRPr="00906D12">
        <w:rPr>
          <w:rFonts w:ascii="Times New Roman" w:hAnsi="Times New Roman"/>
          <w:i/>
          <w:iCs/>
          <w:sz w:val="22"/>
          <w:szCs w:val="22"/>
        </w:rPr>
        <w:t xml:space="preserve">Pinus </w:t>
      </w:r>
      <w:proofErr w:type="spellStart"/>
      <w:r w:rsidRPr="00906D12">
        <w:rPr>
          <w:rFonts w:ascii="Times New Roman" w:hAnsi="Times New Roman"/>
          <w:i/>
          <w:iCs/>
          <w:sz w:val="22"/>
          <w:szCs w:val="22"/>
        </w:rPr>
        <w:t>taeda</w:t>
      </w:r>
      <w:proofErr w:type="spellEnd"/>
      <w:r w:rsidRPr="00906D1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 xml:space="preserve">by the </w:t>
      </w:r>
      <w:r w:rsidR="001D0E98" w:rsidRPr="00906D12">
        <w:rPr>
          <w:rFonts w:ascii="Times New Roman" w:hAnsi="Times New Roman"/>
          <w:sz w:val="22"/>
          <w:szCs w:val="22"/>
        </w:rPr>
        <w:t>ecto</w:t>
      </w:r>
      <w:r w:rsidRPr="00906D12">
        <w:rPr>
          <w:rFonts w:ascii="Times New Roman" w:hAnsi="Times New Roman"/>
          <w:sz w:val="22"/>
          <w:szCs w:val="22"/>
        </w:rPr>
        <w:t xml:space="preserve">mycorrhizal fungus </w:t>
      </w:r>
      <w:proofErr w:type="spellStart"/>
      <w:r w:rsidRPr="00906D12">
        <w:rPr>
          <w:rFonts w:ascii="Times New Roman" w:hAnsi="Times New Roman"/>
          <w:i/>
          <w:iCs/>
          <w:sz w:val="22"/>
          <w:szCs w:val="22"/>
        </w:rPr>
        <w:t>Pisolithus</w:t>
      </w:r>
      <w:proofErr w:type="spellEnd"/>
      <w:r w:rsidRPr="00906D12">
        <w:rPr>
          <w:rFonts w:ascii="Times New Roman" w:hAnsi="Times New Roman"/>
          <w:i/>
          <w:iCs/>
          <w:sz w:val="22"/>
          <w:szCs w:val="22"/>
        </w:rPr>
        <w:t xml:space="preserve"> tinctorius. </w:t>
      </w:r>
      <w:r w:rsidRPr="00906D12">
        <w:rPr>
          <w:rFonts w:ascii="Times New Roman" w:hAnsi="Times New Roman"/>
          <w:iCs/>
          <w:sz w:val="22"/>
          <w:szCs w:val="22"/>
        </w:rPr>
        <w:t xml:space="preserve">Grew mycorrhizal and non-mycorrhizal pine seedling for </w:t>
      </w:r>
      <w:r w:rsidRPr="00906D12">
        <w:rPr>
          <w:rFonts w:ascii="Times New Roman" w:hAnsi="Times New Roman"/>
          <w:i/>
          <w:iCs/>
          <w:sz w:val="22"/>
          <w:szCs w:val="22"/>
        </w:rPr>
        <w:t>in vivo</w:t>
      </w:r>
      <w:r w:rsidRPr="00906D12">
        <w:rPr>
          <w:rFonts w:ascii="Times New Roman" w:hAnsi="Times New Roman"/>
          <w:iCs/>
          <w:sz w:val="22"/>
          <w:szCs w:val="22"/>
        </w:rPr>
        <w:t xml:space="preserve"> MRI experiments to nondestructively measure root growth and architecture and </w:t>
      </w:r>
      <w:r w:rsidR="00411B70" w:rsidRPr="00906D12">
        <w:rPr>
          <w:rFonts w:ascii="Times New Roman" w:hAnsi="Times New Roman"/>
          <w:iCs/>
          <w:sz w:val="22"/>
          <w:szCs w:val="22"/>
        </w:rPr>
        <w:t>assist</w:t>
      </w:r>
      <w:r w:rsidR="00C926AB" w:rsidRPr="00906D12">
        <w:rPr>
          <w:rFonts w:ascii="Times New Roman" w:hAnsi="Times New Roman"/>
          <w:iCs/>
          <w:sz w:val="22"/>
          <w:szCs w:val="22"/>
        </w:rPr>
        <w:t>ed</w:t>
      </w:r>
      <w:r w:rsidR="00411B70" w:rsidRPr="00906D12">
        <w:rPr>
          <w:rFonts w:ascii="Times New Roman" w:hAnsi="Times New Roman"/>
          <w:iCs/>
          <w:sz w:val="22"/>
          <w:szCs w:val="22"/>
        </w:rPr>
        <w:t xml:space="preserve"> in </w:t>
      </w:r>
      <w:r w:rsidR="0009571E" w:rsidRPr="00906D12">
        <w:rPr>
          <w:rFonts w:ascii="Times New Roman" w:hAnsi="Times New Roman"/>
          <w:iCs/>
          <w:sz w:val="22"/>
          <w:szCs w:val="22"/>
        </w:rPr>
        <w:t>NMR</w:t>
      </w:r>
      <w:r w:rsidRPr="00906D12">
        <w:rPr>
          <w:rFonts w:ascii="Times New Roman" w:hAnsi="Times New Roman"/>
          <w:iCs/>
          <w:sz w:val="22"/>
          <w:szCs w:val="22"/>
        </w:rPr>
        <w:t xml:space="preserve"> experiments to analyze aluminum complexes in mycorrhi</w:t>
      </w:r>
      <w:r w:rsidR="00C926AB" w:rsidRPr="00906D12">
        <w:rPr>
          <w:rFonts w:ascii="Times New Roman" w:hAnsi="Times New Roman"/>
          <w:iCs/>
          <w:sz w:val="22"/>
          <w:szCs w:val="22"/>
        </w:rPr>
        <w:t>zal versus non</w:t>
      </w:r>
      <w:r w:rsidR="007E620C" w:rsidRPr="00906D12">
        <w:rPr>
          <w:rFonts w:ascii="Times New Roman" w:hAnsi="Times New Roman"/>
          <w:iCs/>
          <w:sz w:val="22"/>
          <w:szCs w:val="22"/>
        </w:rPr>
        <w:t>-</w:t>
      </w:r>
      <w:r w:rsidR="00C926AB" w:rsidRPr="00906D12">
        <w:rPr>
          <w:rFonts w:ascii="Times New Roman" w:hAnsi="Times New Roman"/>
          <w:iCs/>
          <w:sz w:val="22"/>
          <w:szCs w:val="22"/>
        </w:rPr>
        <w:t>mycorrhizal roots.</w:t>
      </w:r>
    </w:p>
    <w:p w14:paraId="07C6F0F4" w14:textId="77777777" w:rsidR="00AE65F2" w:rsidRPr="00906D12" w:rsidRDefault="00AE65F2" w:rsidP="007149F8">
      <w:pPr>
        <w:widowControl w:val="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______________________________________________________________________________</w:t>
      </w:r>
      <w:r w:rsidR="001521FE"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</w:t>
      </w:r>
    </w:p>
    <w:p w14:paraId="761665CD" w14:textId="77777777" w:rsidR="00FA7643" w:rsidRPr="00906D12" w:rsidRDefault="0042637B" w:rsidP="00322CD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 xml:space="preserve">PEER-REVIEWED </w:t>
      </w:r>
      <w:r w:rsidR="00145D6B" w:rsidRPr="00906D12">
        <w:rPr>
          <w:rFonts w:ascii="Times New Roman" w:eastAsia="Times New Roman" w:hAnsi="Times New Roman"/>
          <w:b/>
          <w:sz w:val="22"/>
          <w:szCs w:val="22"/>
        </w:rPr>
        <w:t>PUBLICATIONS</w:t>
      </w:r>
      <w:bookmarkStart w:id="0" w:name="bau1"/>
    </w:p>
    <w:p w14:paraId="1438E336" w14:textId="77777777" w:rsidR="0028186B" w:rsidRPr="00906D12" w:rsidRDefault="0028186B" w:rsidP="00322CD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171E13C7" w14:textId="72CA2331" w:rsidR="00267744" w:rsidRPr="00906D12" w:rsidRDefault="0028186B" w:rsidP="00267744">
      <w:pPr>
        <w:numPr>
          <w:ilvl w:val="0"/>
          <w:numId w:val="46"/>
        </w:num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lang w:val="fi-FI"/>
        </w:rPr>
        <w:t xml:space="preserve">Jianghua Sun, Tuuli-Marjaana Koski, Jacob D. Wickham, Yuri N. Baranchikov, </w:t>
      </w:r>
      <w:r w:rsidRPr="00906D12">
        <w:rPr>
          <w:rFonts w:ascii="Times New Roman" w:hAnsi="Times New Roman"/>
          <w:b/>
          <w:bCs/>
          <w:sz w:val="22"/>
          <w:szCs w:val="22"/>
          <w:lang w:val="fi-FI"/>
        </w:rPr>
        <w:t>Kathryn E. Bushley</w:t>
      </w:r>
      <w:r w:rsidRPr="00906D12">
        <w:rPr>
          <w:rFonts w:ascii="Times New Roman" w:hAnsi="Times New Roman"/>
          <w:sz w:val="22"/>
          <w:szCs w:val="22"/>
          <w:lang w:val="fi-FI"/>
        </w:rPr>
        <w:t xml:space="preserve">. </w:t>
      </w:r>
      <w:r w:rsidRPr="00906D12">
        <w:rPr>
          <w:rFonts w:ascii="Times New Roman" w:hAnsi="Times New Roman"/>
          <w:sz w:val="22"/>
          <w:szCs w:val="22"/>
        </w:rPr>
        <w:t>Emerald Ash Borer Management and Research: Decades of Damage and Still Expanding. 2024. Annual Review of Entomology, Vol. 69 (Volume publication January 2024). Published online September 14, 2023</w:t>
      </w:r>
      <w:r w:rsidR="00267744" w:rsidRPr="00906D12">
        <w:rPr>
          <w:rFonts w:ascii="Times New Roman" w:hAnsi="Times New Roman"/>
          <w:sz w:val="22"/>
          <w:szCs w:val="22"/>
        </w:rPr>
        <w:t xml:space="preserve">. </w:t>
      </w:r>
      <w:hyperlink r:id="rId10" w:history="1">
        <w:r w:rsidR="00267744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https://doi.org/10.1146/annurev-ento-012323-032231</w:t>
        </w:r>
      </w:hyperlink>
      <w:r w:rsidR="00267744" w:rsidRPr="00906D12">
        <w:rPr>
          <w:rFonts w:ascii="Times New Roman" w:hAnsi="Times New Roman"/>
          <w:sz w:val="22"/>
          <w:szCs w:val="22"/>
        </w:rPr>
        <w:t>.</w:t>
      </w:r>
    </w:p>
    <w:p w14:paraId="544C6D45" w14:textId="4B667B8A" w:rsidR="002F2A4E" w:rsidRPr="00906D12" w:rsidRDefault="002F2A4E" w:rsidP="00267744">
      <w:pPr>
        <w:pStyle w:val="ListParagraph"/>
        <w:numPr>
          <w:ilvl w:val="0"/>
          <w:numId w:val="46"/>
        </w:numPr>
        <w:shd w:val="clear" w:color="auto" w:fill="FFFFFF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Monica Watson, Georgiana May, 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. 2023. Sources of fungal symbionts in the microbiome of a mobile insect host, </w:t>
      </w:r>
      <w:r w:rsidRPr="00906D12">
        <w:rPr>
          <w:rFonts w:ascii="Times New Roman" w:hAnsi="Times New Roman"/>
          <w:i/>
          <w:iCs/>
          <w:sz w:val="22"/>
          <w:szCs w:val="22"/>
        </w:rPr>
        <w:t xml:space="preserve">Spodoptera </w:t>
      </w:r>
      <w:proofErr w:type="spellStart"/>
      <w:r w:rsidRPr="00906D12">
        <w:rPr>
          <w:rFonts w:ascii="Times New Roman" w:hAnsi="Times New Roman"/>
          <w:i/>
          <w:iCs/>
          <w:sz w:val="22"/>
          <w:szCs w:val="22"/>
        </w:rPr>
        <w:t>frugiperda</w:t>
      </w:r>
      <w:proofErr w:type="spellEnd"/>
      <w:r w:rsidRPr="00906D12">
        <w:rPr>
          <w:rFonts w:ascii="Times New Roman" w:hAnsi="Times New Roman"/>
          <w:sz w:val="22"/>
          <w:szCs w:val="22"/>
        </w:rPr>
        <w:t>. Microbial Ecology.</w:t>
      </w:r>
      <w:r w:rsidR="00EA413B"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2023 Aug; 86(2): </w:t>
      </w:r>
      <w:hyperlink r:id="rId11" w:history="1">
        <w:r w:rsidR="00EA413B" w:rsidRPr="000022AA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900-913</w:t>
        </w:r>
        <w:r w:rsidR="003D4E85" w:rsidRPr="000022AA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https://link.springer.com/article/10.1</w:t>
        </w:r>
        <w:r w:rsidR="003D4E85" w:rsidRPr="000022AA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0</w:t>
        </w:r>
        <w:r w:rsidR="003D4E85" w:rsidRPr="000022AA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0</w:t>
        </w:r>
        <w:r w:rsidR="003D4E85" w:rsidRPr="000022AA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7/s00248-022-02140-3</w:t>
        </w:r>
      </w:hyperlink>
      <w:r w:rsidR="000022AA" w:rsidRPr="000022A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02315E">
        <w:rPr>
          <w:rStyle w:val="Hyperlink"/>
          <w:rFonts w:ascii="Times New Roman" w:hAnsi="Times New Roman"/>
          <w:color w:val="auto"/>
          <w:sz w:val="22"/>
          <w:szCs w:val="22"/>
          <w:shd w:val="clear" w:color="auto" w:fill="FFFFFF"/>
        </w:rPr>
        <w:t xml:space="preserve"> </w:t>
      </w:r>
    </w:p>
    <w:p w14:paraId="1308DD64" w14:textId="025FEDCE" w:rsidR="00050EAF" w:rsidRPr="000022AA" w:rsidRDefault="005F20A6" w:rsidP="0028186B">
      <w:pPr>
        <w:pStyle w:val="ListParagraph"/>
        <w:widowControl w:val="0"/>
        <w:numPr>
          <w:ilvl w:val="0"/>
          <w:numId w:val="44"/>
        </w:numPr>
        <w:rPr>
          <w:rFonts w:ascii="Times New Roman" w:eastAsia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Rodrigo A. Olarte, Rebecca Hall, Javier F. </w:t>
      </w:r>
      <w:proofErr w:type="spellStart"/>
      <w:r w:rsidRPr="00906D12">
        <w:rPr>
          <w:rFonts w:ascii="Times New Roman" w:hAnsi="Times New Roman"/>
          <w:sz w:val="22"/>
          <w:szCs w:val="22"/>
        </w:rPr>
        <w:t>Tabima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Dean </w:t>
      </w:r>
      <w:proofErr w:type="spellStart"/>
      <w:r w:rsidRPr="00906D12">
        <w:rPr>
          <w:rFonts w:ascii="Times New Roman" w:hAnsi="Times New Roman"/>
          <w:sz w:val="22"/>
          <w:szCs w:val="22"/>
        </w:rPr>
        <w:t>Malvick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. </w:t>
      </w:r>
      <w:r w:rsidR="00C6244D" w:rsidRPr="00906D12">
        <w:rPr>
          <w:rFonts w:ascii="Times New Roman" w:eastAsia="Times New Roman" w:hAnsi="Times New Roman"/>
          <w:bCs/>
          <w:sz w:val="22"/>
          <w:szCs w:val="22"/>
        </w:rPr>
        <w:t>2022. Genetic Diversity and Aggressiveness of </w:t>
      </w:r>
      <w:r w:rsidR="00C6244D" w:rsidRPr="00906D12">
        <w:rPr>
          <w:rFonts w:ascii="Times New Roman" w:eastAsia="Times New Roman" w:hAnsi="Times New Roman"/>
          <w:bCs/>
          <w:i/>
          <w:iCs/>
          <w:sz w:val="22"/>
          <w:szCs w:val="22"/>
        </w:rPr>
        <w:t>Fusarium virguliforme</w:t>
      </w:r>
      <w:r w:rsidR="00C6244D" w:rsidRPr="00906D12">
        <w:rPr>
          <w:rFonts w:ascii="Times New Roman" w:eastAsia="Times New Roman" w:hAnsi="Times New Roman"/>
          <w:bCs/>
          <w:sz w:val="22"/>
          <w:szCs w:val="22"/>
        </w:rPr>
        <w:t xml:space="preserve"> Isolates Across the Midwestern United States. Phytopathology. </w:t>
      </w:r>
      <w:r w:rsidRPr="00906D12">
        <w:rPr>
          <w:rFonts w:ascii="Times New Roman" w:eastAsia="Times New Roman" w:hAnsi="Times New Roman"/>
          <w:bCs/>
          <w:sz w:val="22"/>
          <w:szCs w:val="22"/>
        </w:rPr>
        <w:t xml:space="preserve">Vol. 112 (6), </w:t>
      </w:r>
      <w:hyperlink r:id="rId12" w:history="1">
        <w:r w:rsidR="007803C3" w:rsidRPr="000022AA">
          <w:rPr>
            <w:rStyle w:val="Hyperlink"/>
            <w:rFonts w:ascii="Times New Roman" w:eastAsia="Times New Roman" w:hAnsi="Times New Roman"/>
            <w:bCs/>
            <w:color w:val="auto"/>
            <w:sz w:val="22"/>
            <w:szCs w:val="22"/>
          </w:rPr>
          <w:t>https://apsjournals.apsnet.org/doi/10.1094/PHYTO-05-21-0191-R</w:t>
        </w:r>
      </w:hyperlink>
      <w:r w:rsidR="000022AA" w:rsidRPr="000022AA">
        <w:rPr>
          <w:rFonts w:ascii="Times New Roman" w:eastAsia="Times New Roman" w:hAnsi="Times New Roman"/>
          <w:bCs/>
          <w:sz w:val="22"/>
          <w:szCs w:val="22"/>
        </w:rPr>
        <w:t>.</w:t>
      </w:r>
      <w:r w:rsidR="007803C3" w:rsidRPr="000022AA" w:rsidDel="007803C3">
        <w:rPr>
          <w:rFonts w:ascii="Times New Roman" w:eastAsia="Times New Roman" w:hAnsi="Times New Roman"/>
          <w:bCs/>
          <w:sz w:val="22"/>
          <w:szCs w:val="22"/>
        </w:rPr>
        <w:t xml:space="preserve"> </w:t>
      </w:r>
    </w:p>
    <w:p w14:paraId="5621F954" w14:textId="77777777" w:rsidR="00322CD8" w:rsidRPr="00906D12" w:rsidRDefault="00050EAF" w:rsidP="002941BA">
      <w:pPr>
        <w:pStyle w:val="ListParagraph"/>
        <w:numPr>
          <w:ilvl w:val="0"/>
          <w:numId w:val="43"/>
        </w:numPr>
        <w:ind w:left="720"/>
        <w:textAlignment w:val="center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Cs/>
          <w:sz w:val="22"/>
          <w:szCs w:val="22"/>
        </w:rPr>
        <w:t>Deepak Haarith, Dong-</w:t>
      </w:r>
      <w:proofErr w:type="spellStart"/>
      <w:r w:rsidRPr="00906D12">
        <w:rPr>
          <w:rFonts w:ascii="Times New Roman" w:eastAsia="Times New Roman" w:hAnsi="Times New Roman"/>
          <w:bCs/>
          <w:sz w:val="22"/>
          <w:szCs w:val="22"/>
        </w:rPr>
        <w:t>gyu</w:t>
      </w:r>
      <w:proofErr w:type="spellEnd"/>
      <w:r w:rsidRPr="00906D12">
        <w:rPr>
          <w:rFonts w:ascii="Times New Roman" w:eastAsia="Times New Roman" w:hAnsi="Times New Roman"/>
          <w:bCs/>
          <w:sz w:val="22"/>
          <w:szCs w:val="22"/>
        </w:rPr>
        <w:t xml:space="preserve"> Kim, </w:t>
      </w:r>
      <w:proofErr w:type="spellStart"/>
      <w:r w:rsidR="00EB50E4" w:rsidRPr="00906D12">
        <w:rPr>
          <w:rFonts w:ascii="Times New Roman" w:eastAsia="Times New Roman" w:hAnsi="Times New Roman"/>
          <w:bCs/>
          <w:sz w:val="22"/>
          <w:szCs w:val="22"/>
        </w:rPr>
        <w:t>Senyu</w:t>
      </w:r>
      <w:proofErr w:type="spellEnd"/>
      <w:r w:rsidR="00EB50E4" w:rsidRPr="00906D12">
        <w:rPr>
          <w:rFonts w:ascii="Times New Roman" w:eastAsia="Times New Roman" w:hAnsi="Times New Roman"/>
          <w:bCs/>
          <w:sz w:val="22"/>
          <w:szCs w:val="22"/>
        </w:rPr>
        <w:t xml:space="preserve"> Chen, </w:t>
      </w:r>
      <w:r w:rsidR="00EB50E4" w:rsidRPr="00906D12">
        <w:rPr>
          <w:rFonts w:ascii="Times New Roman" w:eastAsia="Times New Roman" w:hAnsi="Times New Roman"/>
          <w:b/>
          <w:sz w:val="22"/>
          <w:szCs w:val="22"/>
        </w:rPr>
        <w:t>Kathryn E. Bushley</w:t>
      </w:r>
      <w:r w:rsidR="00EB50E4" w:rsidRPr="00906D12">
        <w:rPr>
          <w:rFonts w:ascii="Times New Roman" w:eastAsia="Times New Roman" w:hAnsi="Times New Roman"/>
          <w:bCs/>
          <w:sz w:val="22"/>
          <w:szCs w:val="22"/>
        </w:rPr>
        <w:t xml:space="preserve">. 2021. </w:t>
      </w:r>
      <w:r w:rsidR="00C3533F" w:rsidRPr="00906D12">
        <w:rPr>
          <w:rFonts w:ascii="Times New Roman" w:hAnsi="Times New Roman"/>
          <w:sz w:val="22"/>
          <w:szCs w:val="22"/>
        </w:rPr>
        <w:t>Growth chamber and greenhouse screening of promising in vitro fungal biological control candidates for the soybean cyst nematode (</w:t>
      </w:r>
      <w:proofErr w:type="spellStart"/>
      <w:r w:rsidR="00C3533F" w:rsidRPr="00906D12">
        <w:rPr>
          <w:rFonts w:ascii="Times New Roman" w:hAnsi="Times New Roman"/>
          <w:i/>
          <w:iCs/>
          <w:sz w:val="22"/>
          <w:szCs w:val="22"/>
        </w:rPr>
        <w:t>Heterodera</w:t>
      </w:r>
      <w:proofErr w:type="spellEnd"/>
      <w:r w:rsidR="00C3533F" w:rsidRPr="00906D12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3533F" w:rsidRPr="00906D12">
        <w:rPr>
          <w:rFonts w:ascii="Times New Roman" w:hAnsi="Times New Roman"/>
          <w:i/>
          <w:iCs/>
          <w:sz w:val="22"/>
          <w:szCs w:val="22"/>
        </w:rPr>
        <w:t>glycines</w:t>
      </w:r>
      <w:proofErr w:type="spellEnd"/>
      <w:r w:rsidR="00C3533F" w:rsidRPr="00906D12">
        <w:rPr>
          <w:rFonts w:ascii="Times New Roman" w:hAnsi="Times New Roman"/>
          <w:sz w:val="22"/>
          <w:szCs w:val="22"/>
        </w:rPr>
        <w:t>). Biological Control.</w:t>
      </w:r>
      <w:r w:rsidR="00FE525F" w:rsidRPr="00906D12">
        <w:rPr>
          <w:rFonts w:ascii="Times New Roman" w:hAnsi="Times New Roman"/>
          <w:sz w:val="22"/>
          <w:szCs w:val="22"/>
        </w:rPr>
        <w:t xml:space="preserve"> Vol. 160: Article 104635. </w:t>
      </w:r>
      <w:hyperlink r:id="rId13" w:history="1">
        <w:hyperlink r:id="rId14" w:tgtFrame="_blank" w:tooltip="Persistent link using digital object identifier" w:history="1">
          <w:r w:rsidR="002941BA" w:rsidRPr="00906D12">
            <w:rPr>
              <w:rStyle w:val="Hyperlink"/>
              <w:rFonts w:ascii="Times New Roman" w:hAnsi="Times New Roman"/>
              <w:color w:val="auto"/>
              <w:sz w:val="22"/>
              <w:szCs w:val="22"/>
            </w:rPr>
            <w:t>https://doi.org/10.1016/j.biocontrol.2021.104635</w:t>
          </w:r>
        </w:hyperlink>
      </w:hyperlink>
    </w:p>
    <w:p w14:paraId="7066E79A" w14:textId="77777777" w:rsidR="00A26E0D" w:rsidRPr="00906D12" w:rsidRDefault="00322CD8" w:rsidP="0042637B">
      <w:pPr>
        <w:pStyle w:val="ListParagraph"/>
        <w:widowControl w:val="0"/>
        <w:numPr>
          <w:ilvl w:val="0"/>
          <w:numId w:val="42"/>
        </w:numPr>
        <w:rPr>
          <w:rFonts w:ascii="Times New Roman" w:eastAsia="Times New Roman" w:hAnsi="Times New Roman"/>
          <w:sz w:val="22"/>
          <w:szCs w:val="22"/>
        </w:rPr>
      </w:pPr>
      <w:r w:rsidRPr="00906D12">
        <w:rPr>
          <w:rStyle w:val="title-text"/>
          <w:rFonts w:ascii="Times New Roman" w:hAnsi="Times New Roman"/>
          <w:sz w:val="22"/>
          <w:szCs w:val="22"/>
        </w:rPr>
        <w:t xml:space="preserve">Benjamin W. Held, Sofia </w:t>
      </w:r>
      <w:proofErr w:type="spellStart"/>
      <w:r w:rsidRPr="00906D12">
        <w:rPr>
          <w:rStyle w:val="title-text"/>
          <w:rFonts w:ascii="Times New Roman" w:hAnsi="Times New Roman"/>
          <w:sz w:val="22"/>
          <w:szCs w:val="22"/>
        </w:rPr>
        <w:t>Simeto</w:t>
      </w:r>
      <w:proofErr w:type="spellEnd"/>
      <w:r w:rsidRPr="00906D12">
        <w:rPr>
          <w:rStyle w:val="title-text"/>
          <w:rFonts w:ascii="Times New Roman" w:hAnsi="Times New Roman"/>
          <w:sz w:val="22"/>
          <w:szCs w:val="22"/>
        </w:rPr>
        <w:t xml:space="preserve">, Nickolas N. Rajtar, Alissa J. Cotton, David N. Showalter, </w:t>
      </w:r>
      <w:r w:rsidRPr="00906D12">
        <w:rPr>
          <w:rStyle w:val="title-text"/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Style w:val="title-text"/>
          <w:rFonts w:ascii="Times New Roman" w:hAnsi="Times New Roman"/>
          <w:sz w:val="22"/>
          <w:szCs w:val="22"/>
        </w:rPr>
        <w:t>, Robert A. Blanchette</w:t>
      </w:r>
      <w:bookmarkEnd w:id="0"/>
      <w:r w:rsidRPr="00906D12">
        <w:rPr>
          <w:rStyle w:val="title-text"/>
          <w:rFonts w:ascii="Times New Roman" w:hAnsi="Times New Roman"/>
          <w:sz w:val="22"/>
          <w:szCs w:val="22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274264" w:rsidRPr="00906D12">
        <w:rPr>
          <w:rFonts w:ascii="Times New Roman" w:hAnsi="Times New Roman"/>
          <w:sz w:val="22"/>
          <w:szCs w:val="22"/>
        </w:rPr>
        <w:t xml:space="preserve">2021. </w:t>
      </w:r>
      <w:r w:rsidRPr="00906D12">
        <w:rPr>
          <w:rStyle w:val="title-text"/>
          <w:rFonts w:ascii="Times New Roman" w:hAnsi="Times New Roman"/>
          <w:sz w:val="22"/>
          <w:szCs w:val="22"/>
        </w:rPr>
        <w:t xml:space="preserve">Fungi </w:t>
      </w:r>
      <w:proofErr w:type="gramStart"/>
      <w:r w:rsidRPr="00906D12">
        <w:rPr>
          <w:rStyle w:val="title-text"/>
          <w:rFonts w:ascii="Times New Roman" w:hAnsi="Times New Roman"/>
          <w:sz w:val="22"/>
          <w:szCs w:val="22"/>
        </w:rPr>
        <w:t>associated</w:t>
      </w:r>
      <w:proofErr w:type="gramEnd"/>
      <w:r w:rsidRPr="00906D12">
        <w:rPr>
          <w:rStyle w:val="title-text"/>
          <w:rFonts w:ascii="Times New Roman" w:hAnsi="Times New Roman"/>
          <w:sz w:val="22"/>
          <w:szCs w:val="22"/>
        </w:rPr>
        <w:t xml:space="preserve"> with galleries of the emerald ash borer.</w:t>
      </w:r>
      <w:r w:rsidR="00274264" w:rsidRPr="00906D12">
        <w:rPr>
          <w:rStyle w:val="title-text"/>
          <w:rFonts w:ascii="Times New Roman" w:hAnsi="Times New Roman"/>
          <w:sz w:val="22"/>
          <w:szCs w:val="22"/>
        </w:rPr>
        <w:t xml:space="preserve"> Fungal Biology, Vol. 125 (7): 551-559. </w:t>
      </w:r>
      <w:hyperlink r:id="rId15" w:history="1">
        <w:hyperlink r:id="rId16" w:history="1">
          <w:r w:rsidR="00995C6E" w:rsidRPr="00906D12">
            <w:rPr>
              <w:rStyle w:val="Hyperlink"/>
              <w:rFonts w:ascii="Times New Roman" w:hAnsi="Times New Roman"/>
              <w:color w:val="auto"/>
              <w:sz w:val="22"/>
              <w:szCs w:val="22"/>
            </w:rPr>
            <w:t>https://doi.org/10.1016/j.funbio.2021.02.004</w:t>
          </w:r>
        </w:hyperlink>
      </w:hyperlink>
    </w:p>
    <w:p w14:paraId="36CFE1DA" w14:textId="77777777" w:rsidR="00A26E0D" w:rsidRPr="00906D12" w:rsidRDefault="005F20A6" w:rsidP="00A26E0D">
      <w:pPr>
        <w:pStyle w:val="ListParagraph"/>
        <w:widowControl w:val="0"/>
        <w:numPr>
          <w:ilvl w:val="0"/>
          <w:numId w:val="21"/>
        </w:numPr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 xml:space="preserve">Emile Gluck-Thaler, </w:t>
      </w:r>
      <w:proofErr w:type="spellStart"/>
      <w:r w:rsidRPr="00906D12">
        <w:rPr>
          <w:rFonts w:ascii="Times New Roman" w:hAnsi="Times New Roman"/>
          <w:sz w:val="22"/>
          <w:szCs w:val="22"/>
        </w:rPr>
        <w:t>Sajeet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Haridas, Manfred Binder, Igor V. Grigoriev, Pedro W. Crous, Joseph W. Spatafora, 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>, Jason C. Slot</w:t>
      </w:r>
      <w:r w:rsidR="00A26E0D" w:rsidRPr="00906D12">
        <w:rPr>
          <w:rStyle w:val="al-author-name-more"/>
          <w:rFonts w:ascii="Times New Roman" w:hAnsi="Times New Roman"/>
          <w:sz w:val="22"/>
          <w:szCs w:val="22"/>
          <w:bdr w:val="none" w:sz="0" w:space="0" w:color="auto" w:frame="1"/>
          <w:shd w:val="clear" w:color="auto" w:fill="FFFFFF"/>
        </w:rPr>
        <w:t>. 2020. Molecular Biology and Evolution</w:t>
      </w:r>
      <w:r w:rsidR="00A26E0D"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37 (10): 2838–2856. </w:t>
      </w:r>
      <w:hyperlink r:id="rId17" w:history="1">
        <w:r w:rsidR="00A26E0D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http://doi.org/10.1093/molbev/msaa122</w:t>
        </w:r>
      </w:hyperlink>
      <w:r w:rsidR="00A26E0D" w:rsidRPr="00906D12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6018390B" w14:textId="77777777" w:rsidR="00A26E0D" w:rsidRPr="00906D12" w:rsidRDefault="00A26E0D" w:rsidP="00A26E0D">
      <w:pPr>
        <w:pStyle w:val="ListParagraph"/>
        <w:numPr>
          <w:ilvl w:val="0"/>
          <w:numId w:val="21"/>
        </w:numPr>
        <w:shd w:val="clear" w:color="auto" w:fill="FFFFFF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906D12">
        <w:rPr>
          <w:rFonts w:ascii="Times New Roman" w:hAnsi="Times New Roman"/>
          <w:sz w:val="22"/>
          <w:szCs w:val="22"/>
        </w:rPr>
        <w:t>Deepak Haarith, Dong-</w:t>
      </w:r>
      <w:proofErr w:type="spellStart"/>
      <w:r w:rsidRPr="00906D12">
        <w:rPr>
          <w:rFonts w:ascii="Times New Roman" w:hAnsi="Times New Roman"/>
          <w:sz w:val="22"/>
          <w:szCs w:val="22"/>
        </w:rPr>
        <w:t>gyu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Kim, Noah B. Strom,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Chen, and 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. 2020. In-vitro Screening of a Culturable Soybean Cyst Nematode Cyst Mycobiome for Potential Biological Control Agents and Biopesticides. Phytopathology. Vol. 10 (8): 1388-1397. </w:t>
      </w:r>
      <w:hyperlink r:id="rId18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https://doi.org/10.1094/PHYTO-01-20-0015-R</w:t>
        </w:r>
      </w:hyperlink>
      <w:r w:rsidRPr="00906D12">
        <w:rPr>
          <w:rStyle w:val="Hyperlink"/>
          <w:rFonts w:ascii="Times New Roman" w:hAnsi="Times New Roman"/>
          <w:color w:val="auto"/>
          <w:sz w:val="22"/>
          <w:szCs w:val="22"/>
        </w:rPr>
        <w:t>.</w:t>
      </w:r>
    </w:p>
    <w:p w14:paraId="1C513477" w14:textId="77777777" w:rsidR="00A26E0D" w:rsidRPr="00906D12" w:rsidRDefault="00A26E0D" w:rsidP="00A26E0D">
      <w:pPr>
        <w:pStyle w:val="ListParagraph"/>
        <w:widowControl w:val="0"/>
        <w:numPr>
          <w:ilvl w:val="0"/>
          <w:numId w:val="21"/>
        </w:numPr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Yong-Hu Wang, Sayaka Ban, Wen-Jing Wang, Yi Li, Ke Wang, Paul Kirk, 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</w:t>
      </w:r>
      <w:r w:rsidRPr="00906D12">
        <w:rPr>
          <w:rFonts w:ascii="Times New Roman" w:hAnsi="Times New Roman"/>
          <w:b/>
          <w:sz w:val="22"/>
          <w:szCs w:val="22"/>
        </w:rPr>
        <w:t>ushley</w:t>
      </w:r>
      <w:r w:rsidRPr="00906D12">
        <w:rPr>
          <w:rFonts w:ascii="Times New Roman" w:hAnsi="Times New Roman"/>
          <w:sz w:val="22"/>
          <w:szCs w:val="22"/>
        </w:rPr>
        <w:t xml:space="preserve">, and Yi-Jian Yao. </w:t>
      </w:r>
      <w:proofErr w:type="spellStart"/>
      <w:r w:rsidRPr="00906D12">
        <w:rPr>
          <w:rFonts w:ascii="Times New Roman" w:hAnsi="Times New Roman"/>
          <w:i/>
          <w:sz w:val="22"/>
          <w:szCs w:val="22"/>
        </w:rPr>
        <w:t>Pleurocordyceps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gen. </w:t>
      </w:r>
      <w:proofErr w:type="spellStart"/>
      <w:r w:rsidRPr="00906D12">
        <w:rPr>
          <w:rFonts w:ascii="Times New Roman" w:hAnsi="Times New Roman"/>
          <w:sz w:val="22"/>
          <w:szCs w:val="22"/>
        </w:rPr>
        <w:t>nov.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for the group of fungi previously named under </w:t>
      </w:r>
      <w:proofErr w:type="spellStart"/>
      <w:r w:rsidRPr="00906D12">
        <w:rPr>
          <w:rFonts w:ascii="Times New Roman" w:hAnsi="Times New Roman"/>
          <w:i/>
          <w:sz w:val="22"/>
          <w:szCs w:val="22"/>
        </w:rPr>
        <w:t>Polycephalomyces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based on both molecular phylogeny and morphology. Journal of Systematics and Evolution. Published online </w:t>
      </w:r>
      <w:r w:rsidRPr="00906D12">
        <w:rPr>
          <w:rStyle w:val="epub-date"/>
          <w:rFonts w:ascii="Times New Roman" w:hAnsi="Times New Roman"/>
          <w:sz w:val="22"/>
          <w:szCs w:val="22"/>
        </w:rPr>
        <w:t>09 November 2020</w:t>
      </w:r>
      <w:r w:rsidRPr="00906D12">
        <w:rPr>
          <w:rFonts w:ascii="Times New Roman" w:hAnsi="Times New Roman"/>
          <w:sz w:val="22"/>
          <w:szCs w:val="22"/>
        </w:rPr>
        <w:t xml:space="preserve">. </w:t>
      </w:r>
      <w:hyperlink r:id="rId19" w:history="1">
        <w:r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https://doi.org/10.1111/jse.12705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7256680F" w14:textId="77777777" w:rsidR="00A26E0D" w:rsidRPr="00906D12" w:rsidRDefault="00A26E0D" w:rsidP="00A26E0D">
      <w:pPr>
        <w:pStyle w:val="ListParagraph"/>
        <w:numPr>
          <w:ilvl w:val="0"/>
          <w:numId w:val="21"/>
        </w:numPr>
        <w:shd w:val="clear" w:color="auto" w:fill="FFFFFF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David Geiser, Abdullah Al-</w:t>
      </w:r>
      <w:proofErr w:type="spellStart"/>
      <w:r w:rsidRPr="00906D12">
        <w:rPr>
          <w:rFonts w:ascii="Times New Roman" w:hAnsi="Times New Roman"/>
          <w:sz w:val="22"/>
          <w:szCs w:val="22"/>
        </w:rPr>
        <w:t>Hatmi</w:t>
      </w:r>
      <w:proofErr w:type="spellEnd"/>
      <w:r w:rsidRPr="00906D12">
        <w:rPr>
          <w:rFonts w:ascii="Times New Roman" w:hAnsi="Times New Roman"/>
          <w:sz w:val="22"/>
          <w:szCs w:val="22"/>
        </w:rPr>
        <w:t>…</w:t>
      </w:r>
      <w:r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>…</w:t>
      </w:r>
      <w:r w:rsidRPr="00906D12">
        <w:rPr>
          <w:rStyle w:val="comma"/>
          <w:rFonts w:ascii="Times New Roman" w:hAnsi="Times New Roman"/>
          <w:sz w:val="22"/>
          <w:szCs w:val="22"/>
          <w:shd w:val="clear" w:color="auto" w:fill="FFFFFF"/>
        </w:rPr>
        <w:t xml:space="preserve">and </w:t>
      </w:r>
      <w:hyperlink r:id="rId20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Xue Zhang</w:t>
        </w:r>
      </w:hyperlink>
      <w:r w:rsidRPr="00906D12">
        <w:rPr>
          <w:rFonts w:ascii="Times New Roman" w:hAnsi="Times New Roman"/>
          <w:sz w:val="22"/>
          <w:szCs w:val="22"/>
          <w:u w:val="single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2020. Phylogenomic analysis of a 55.1 kb 19-gene dataset resolves a monophyletic </w:t>
      </w:r>
      <w:r w:rsidRPr="00906D12">
        <w:rPr>
          <w:rFonts w:ascii="Times New Roman" w:hAnsi="Times New Roman"/>
          <w:i/>
          <w:iCs/>
          <w:sz w:val="22"/>
          <w:szCs w:val="22"/>
        </w:rPr>
        <w:t>Fusarium</w:t>
      </w:r>
      <w:r w:rsidRPr="00906D12">
        <w:rPr>
          <w:rFonts w:ascii="Times New Roman" w:hAnsi="Times New Roman"/>
          <w:sz w:val="22"/>
          <w:szCs w:val="22"/>
        </w:rPr>
        <w:t xml:space="preserve"> that includes the </w:t>
      </w:r>
      <w:r w:rsidRPr="00906D12">
        <w:rPr>
          <w:rFonts w:ascii="Times New Roman" w:hAnsi="Times New Roman"/>
          <w:i/>
          <w:iCs/>
          <w:sz w:val="22"/>
          <w:szCs w:val="22"/>
        </w:rPr>
        <w:t xml:space="preserve">Fusarium </w:t>
      </w:r>
      <w:proofErr w:type="spellStart"/>
      <w:r w:rsidRPr="00906D12">
        <w:rPr>
          <w:rFonts w:ascii="Times New Roman" w:hAnsi="Times New Roman"/>
          <w:i/>
          <w:iCs/>
          <w:sz w:val="22"/>
          <w:szCs w:val="22"/>
        </w:rPr>
        <w:t>solani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</w:t>
      </w:r>
      <w:r w:rsidR="00D34F9C" w:rsidRPr="00906D12">
        <w:rPr>
          <w:rFonts w:ascii="Times New Roman" w:hAnsi="Times New Roman"/>
          <w:sz w:val="22"/>
          <w:szCs w:val="22"/>
        </w:rPr>
        <w:t>s</w:t>
      </w:r>
      <w:r w:rsidRPr="00906D12">
        <w:rPr>
          <w:rFonts w:ascii="Times New Roman" w:hAnsi="Times New Roman"/>
          <w:sz w:val="22"/>
          <w:szCs w:val="22"/>
        </w:rPr>
        <w:t xml:space="preserve">pecies </w:t>
      </w:r>
      <w:r w:rsidR="00D34F9C" w:rsidRPr="00906D12">
        <w:rPr>
          <w:rFonts w:ascii="Times New Roman" w:hAnsi="Times New Roman"/>
          <w:sz w:val="22"/>
          <w:szCs w:val="22"/>
        </w:rPr>
        <w:t>c</w:t>
      </w:r>
      <w:r w:rsidRPr="00906D12">
        <w:rPr>
          <w:rFonts w:ascii="Times New Roman" w:hAnsi="Times New Roman"/>
          <w:sz w:val="22"/>
          <w:szCs w:val="22"/>
        </w:rPr>
        <w:t xml:space="preserve">omplex. Phytopathology. Published online 17, November 2020. </w:t>
      </w:r>
      <w:hyperlink r:id="rId21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http://</w:t>
        </w:r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doi: 10.1094/PHYTO-08-20-0330-LE.</w:t>
        </w:r>
      </w:hyperlink>
    </w:p>
    <w:p w14:paraId="77E2F571" w14:textId="77777777" w:rsidR="00D34F9C" w:rsidRPr="00906D12" w:rsidRDefault="00A26E0D" w:rsidP="00D34F9C">
      <w:pPr>
        <w:pStyle w:val="Normal1"/>
        <w:numPr>
          <w:ilvl w:val="0"/>
          <w:numId w:val="21"/>
        </w:numPr>
        <w:tabs>
          <w:tab w:val="left" w:pos="720"/>
        </w:tabs>
        <w:rPr>
          <w:rFonts w:ascii="Times New Roman" w:hAnsi="Times New Roman"/>
          <w:color w:val="auto"/>
          <w:sz w:val="22"/>
        </w:rPr>
      </w:pPr>
      <w:r w:rsidRPr="00906D12">
        <w:rPr>
          <w:rFonts w:ascii="Times New Roman" w:hAnsi="Times New Roman"/>
          <w:color w:val="auto"/>
          <w:sz w:val="22"/>
        </w:rPr>
        <w:lastRenderedPageBreak/>
        <w:t xml:space="preserve">Yi Li, Lan Jiang, Ke Wang, Hai-Jun Wu, Rui-Heng Yang, Yu-Jing Yan, </w:t>
      </w:r>
      <w:r w:rsidRPr="00906D12">
        <w:rPr>
          <w:rFonts w:ascii="Times New Roman" w:hAnsi="Times New Roman"/>
          <w:b/>
          <w:color w:val="auto"/>
          <w:sz w:val="22"/>
        </w:rPr>
        <w:t>Kathryn E. Bushley</w:t>
      </w:r>
      <w:r w:rsidRPr="00906D12">
        <w:rPr>
          <w:rFonts w:ascii="Times New Roman" w:hAnsi="Times New Roman"/>
          <w:color w:val="auto"/>
          <w:sz w:val="22"/>
        </w:rPr>
        <w:t xml:space="preserve">, David L. Hawksworth, </w:t>
      </w:r>
      <w:proofErr w:type="spellStart"/>
      <w:r w:rsidRPr="00906D12">
        <w:rPr>
          <w:rFonts w:ascii="Times New Roman" w:hAnsi="Times New Roman"/>
          <w:color w:val="auto"/>
          <w:sz w:val="22"/>
        </w:rPr>
        <w:t>Zujian</w:t>
      </w:r>
      <w:proofErr w:type="spellEnd"/>
      <w:r w:rsidRPr="00906D12">
        <w:rPr>
          <w:rFonts w:ascii="Times New Roman" w:hAnsi="Times New Roman"/>
          <w:color w:val="auto"/>
          <w:sz w:val="22"/>
        </w:rPr>
        <w:t xml:space="preserve"> Wu, and Yi-Jian Yao. RIP mutated ITS genes in populations of </w:t>
      </w:r>
      <w:r w:rsidRPr="00906D12">
        <w:rPr>
          <w:rFonts w:ascii="Times New Roman" w:hAnsi="Times New Roman"/>
          <w:i/>
          <w:color w:val="auto"/>
          <w:sz w:val="22"/>
        </w:rPr>
        <w:t>Ophiocordyceps sinensis</w:t>
      </w:r>
      <w:r w:rsidRPr="00906D12">
        <w:rPr>
          <w:rFonts w:ascii="Times New Roman" w:hAnsi="Times New Roman"/>
          <w:color w:val="auto"/>
          <w:sz w:val="22"/>
        </w:rPr>
        <w:t xml:space="preserve"> and their implications for molecular systematics. 2020. IMA Fungus. 11: Article18. </w:t>
      </w:r>
      <w:hyperlink r:id="rId22" w:history="1">
        <w:r w:rsidRPr="00906D12">
          <w:rPr>
            <w:rStyle w:val="Hyperlink"/>
            <w:rFonts w:ascii="Times New Roman" w:hAnsi="Times New Roman"/>
            <w:color w:val="auto"/>
            <w:sz w:val="22"/>
          </w:rPr>
          <w:t>https://doi.org/10.1186/s43008-020-00040-0</w:t>
        </w:r>
      </w:hyperlink>
      <w:r w:rsidRPr="00906D12">
        <w:rPr>
          <w:rFonts w:ascii="Times New Roman" w:hAnsi="Times New Roman"/>
          <w:color w:val="auto"/>
          <w:sz w:val="22"/>
        </w:rPr>
        <w:t>.</w:t>
      </w:r>
    </w:p>
    <w:p w14:paraId="58EEE2C4" w14:textId="77777777" w:rsidR="00A26E0D" w:rsidRPr="00906D12" w:rsidRDefault="00A26E0D" w:rsidP="00D34F9C">
      <w:pPr>
        <w:pStyle w:val="Normal1"/>
        <w:numPr>
          <w:ilvl w:val="0"/>
          <w:numId w:val="21"/>
        </w:numPr>
        <w:tabs>
          <w:tab w:val="left" w:pos="720"/>
        </w:tabs>
        <w:rPr>
          <w:rStyle w:val="Hyperlink"/>
          <w:rFonts w:ascii="Times New Roman" w:hAnsi="Times New Roman"/>
          <w:color w:val="auto"/>
          <w:sz w:val="22"/>
          <w:u w:val="none"/>
        </w:rPr>
      </w:pPr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 xml:space="preserve">Mudassir Iqbal, Martin Broberg, Deepak Haarith, Anders Broberg, </w:t>
      </w:r>
      <w:r w:rsidRPr="00906D12">
        <w:rPr>
          <w:rFonts w:ascii="Times New Roman" w:hAnsi="Times New Roman"/>
          <w:b/>
          <w:color w:val="auto"/>
          <w:sz w:val="22"/>
          <w:shd w:val="clear" w:color="auto" w:fill="FFFFFF"/>
        </w:rPr>
        <w:t>Kathryn E. Bushley</w:t>
      </w:r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 xml:space="preserve">, Maria </w:t>
      </w:r>
      <w:proofErr w:type="spellStart"/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>Viketoft</w:t>
      </w:r>
      <w:proofErr w:type="spellEnd"/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 xml:space="preserve">, Dan Funck Jensen, Mukesh Dubey, and Magnus Karlsson. 2020. Genome-wide association study for in vitro antagonism of </w:t>
      </w:r>
      <w:proofErr w:type="spellStart"/>
      <w:r w:rsidRPr="00906D12">
        <w:rPr>
          <w:rFonts w:ascii="Times New Roman" w:hAnsi="Times New Roman"/>
          <w:i/>
          <w:color w:val="auto"/>
          <w:sz w:val="22"/>
          <w:shd w:val="clear" w:color="auto" w:fill="FFFFFF"/>
        </w:rPr>
        <w:t>Pratylenchus</w:t>
      </w:r>
      <w:proofErr w:type="spellEnd"/>
      <w:r w:rsidRPr="00906D12">
        <w:rPr>
          <w:rFonts w:ascii="Times New Roman" w:hAnsi="Times New Roman"/>
          <w:i/>
          <w:color w:val="auto"/>
          <w:sz w:val="22"/>
          <w:shd w:val="clear" w:color="auto" w:fill="FFFFFF"/>
        </w:rPr>
        <w:t xml:space="preserve"> penetrans</w:t>
      </w:r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 xml:space="preserve"> nematodes identifies non-ribosomal peptide synthetases as biocontrol factors in the fungus </w:t>
      </w:r>
      <w:proofErr w:type="spellStart"/>
      <w:r w:rsidRPr="00906D12">
        <w:rPr>
          <w:rFonts w:ascii="Times New Roman" w:hAnsi="Times New Roman"/>
          <w:i/>
          <w:color w:val="auto"/>
          <w:sz w:val="22"/>
          <w:shd w:val="clear" w:color="auto" w:fill="FFFFFF"/>
        </w:rPr>
        <w:t>Clonostachys</w:t>
      </w:r>
      <w:proofErr w:type="spellEnd"/>
      <w:r w:rsidRPr="00906D12">
        <w:rPr>
          <w:rFonts w:ascii="Times New Roman" w:hAnsi="Times New Roman"/>
          <w:i/>
          <w:color w:val="auto"/>
          <w:sz w:val="22"/>
          <w:shd w:val="clear" w:color="auto" w:fill="FFFFFF"/>
        </w:rPr>
        <w:t xml:space="preserve"> rosea</w:t>
      </w:r>
      <w:r w:rsidRPr="00906D12">
        <w:rPr>
          <w:rFonts w:ascii="Times New Roman" w:hAnsi="Times New Roman"/>
          <w:color w:val="auto"/>
          <w:sz w:val="22"/>
          <w:shd w:val="clear" w:color="auto" w:fill="FFFFFF"/>
        </w:rPr>
        <w:t xml:space="preserve">. Evolutionary Applications, 13 (9): 2264-2283. </w:t>
      </w:r>
      <w:hyperlink r:id="rId23" w:history="1">
        <w:r w:rsidRPr="00906D12">
          <w:rPr>
            <w:rStyle w:val="Hyperlink"/>
            <w:rFonts w:ascii="Times New Roman" w:hAnsi="Times New Roman"/>
            <w:bCs/>
            <w:color w:val="auto"/>
            <w:sz w:val="22"/>
            <w:shd w:val="clear" w:color="auto" w:fill="FFFFFF"/>
          </w:rPr>
          <w:t>https://doi.org/10.1111/eva.13001</w:t>
        </w:r>
      </w:hyperlink>
      <w:r w:rsidRPr="00906D12">
        <w:rPr>
          <w:rStyle w:val="Hyperlink"/>
          <w:rFonts w:ascii="Times New Roman" w:hAnsi="Times New Roman"/>
          <w:bCs/>
          <w:color w:val="auto"/>
          <w:sz w:val="22"/>
          <w:shd w:val="clear" w:color="auto" w:fill="FFFFFF"/>
        </w:rPr>
        <w:t>.</w:t>
      </w:r>
    </w:p>
    <w:p w14:paraId="5F7E56A3" w14:textId="77777777" w:rsidR="00A26E0D" w:rsidRPr="00906D12" w:rsidRDefault="00A26E0D" w:rsidP="00A26E0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Zhang, Wei, Yu, </w:t>
      </w:r>
      <w:proofErr w:type="spellStart"/>
      <w:r w:rsidRPr="00906D12">
        <w:rPr>
          <w:rFonts w:ascii="Times New Roman" w:hAnsi="Times New Roman"/>
          <w:sz w:val="22"/>
          <w:szCs w:val="22"/>
        </w:rPr>
        <w:t>Haiying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Lu, </w:t>
      </w:r>
      <w:proofErr w:type="spellStart"/>
      <w:r w:rsidRPr="00906D12">
        <w:rPr>
          <w:rFonts w:ascii="Times New Roman" w:hAnsi="Times New Roman"/>
          <w:sz w:val="22"/>
          <w:szCs w:val="22"/>
        </w:rPr>
        <w:t>Yunxue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r w:rsidRPr="00906D12">
        <w:rPr>
          <w:rFonts w:ascii="Times New Roman" w:hAnsi="Times New Roman"/>
          <w:b/>
          <w:sz w:val="22"/>
          <w:szCs w:val="22"/>
        </w:rPr>
        <w:t>Bushley, Kathryn</w:t>
      </w:r>
      <w:r w:rsidRPr="00906D12">
        <w:rPr>
          <w:rFonts w:ascii="Times New Roman" w:hAnsi="Times New Roman"/>
          <w:sz w:val="22"/>
          <w:szCs w:val="22"/>
        </w:rPr>
        <w:t xml:space="preserve">, Wickham, Jacob, Gao, </w:t>
      </w:r>
      <w:proofErr w:type="spellStart"/>
      <w:r w:rsidRPr="00906D12">
        <w:rPr>
          <w:rFonts w:ascii="Times New Roman" w:hAnsi="Times New Roman"/>
          <w:sz w:val="22"/>
          <w:szCs w:val="22"/>
        </w:rPr>
        <w:t>Shenghan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Hu, </w:t>
      </w:r>
      <w:proofErr w:type="spellStart"/>
      <w:r w:rsidRPr="00906D12">
        <w:rPr>
          <w:rFonts w:ascii="Times New Roman" w:hAnsi="Times New Roman"/>
          <w:sz w:val="22"/>
          <w:szCs w:val="22"/>
        </w:rPr>
        <w:t>Songnian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Zhao, Lilin, and Sun, </w:t>
      </w:r>
      <w:proofErr w:type="spellStart"/>
      <w:r w:rsidRPr="00906D12">
        <w:rPr>
          <w:rFonts w:ascii="Times New Roman" w:hAnsi="Times New Roman"/>
          <w:sz w:val="22"/>
          <w:szCs w:val="22"/>
        </w:rPr>
        <w:t>Jianghua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. 2020. Gene family expansion of pinewood nematode to detoxify its host defense chemicals. Molecular Ecology, 29 (5): 940-955. </w:t>
      </w:r>
      <w:hyperlink r:id="rId24" w:history="1">
        <w:r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https://doi.org/10.1111/mec.15378</w:t>
        </w:r>
      </w:hyperlink>
      <w:r w:rsidRPr="00906D12">
        <w:rPr>
          <w:rStyle w:val="Hyperlink"/>
          <w:rFonts w:ascii="Times New Roman" w:hAnsi="Times New Roman"/>
          <w:bCs/>
          <w:color w:val="auto"/>
          <w:sz w:val="22"/>
          <w:szCs w:val="22"/>
        </w:rPr>
        <w:t>.</w:t>
      </w:r>
    </w:p>
    <w:p w14:paraId="0CCE9877" w14:textId="77777777" w:rsidR="00A26E0D" w:rsidRPr="00906D12" w:rsidRDefault="00A26E0D" w:rsidP="00A26E0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 xml:space="preserve">Strom, Noah, Hu, Weiming, Haarith, Deepak, Chen,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and </w:t>
      </w:r>
      <w:r w:rsidRPr="00906D12">
        <w:rPr>
          <w:rFonts w:ascii="Times New Roman" w:hAnsi="Times New Roman"/>
          <w:b/>
          <w:sz w:val="22"/>
          <w:szCs w:val="22"/>
        </w:rPr>
        <w:t>Bushley, Kathryn E.</w:t>
      </w:r>
      <w:r w:rsidRPr="00906D12">
        <w:rPr>
          <w:rFonts w:ascii="Times New Roman" w:hAnsi="Times New Roman"/>
          <w:sz w:val="22"/>
          <w:szCs w:val="22"/>
        </w:rPr>
        <w:t xml:space="preserve"> 2020. Interactions between soil properties, fungal communities, the soybean cyst nematode, and crop yield under continuous corn and soybean monoculture. Applied Soil Ecology 147: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Article 103388. </w:t>
      </w:r>
      <w:hyperlink r:id="rId25" w:history="1">
        <w:r w:rsidR="00151A81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https://doi.org/</w:t>
        </w:r>
        <w:r w:rsidR="00151A81"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10.1016</w:t>
        </w:r>
        <w:r w:rsidR="00151A81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/</w:t>
        </w:r>
        <w:r w:rsidR="00151A81"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j</w:t>
        </w:r>
        <w:r w:rsidR="00151A81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151A81"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apsoil</w:t>
        </w:r>
        <w:r w:rsidR="00151A81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.</w:t>
        </w:r>
        <w:r w:rsidR="00151A81" w:rsidRPr="00906D12">
          <w:rPr>
            <w:rStyle w:val="Hyperlink"/>
            <w:rFonts w:ascii="Times New Roman" w:hAnsi="Times New Roman"/>
            <w:bCs/>
            <w:color w:val="auto"/>
            <w:sz w:val="22"/>
            <w:szCs w:val="22"/>
          </w:rPr>
          <w:t>2019.103388</w:t>
        </w:r>
      </w:hyperlink>
      <w:r w:rsidR="00151A81" w:rsidRPr="00906D12">
        <w:rPr>
          <w:rFonts w:ascii="Times New Roman" w:hAnsi="Times New Roman"/>
          <w:sz w:val="22"/>
          <w:szCs w:val="22"/>
        </w:rPr>
        <w:t>.</w:t>
      </w:r>
    </w:p>
    <w:p w14:paraId="6CBBBA43" w14:textId="77777777" w:rsidR="00A26E0D" w:rsidRPr="00906D12" w:rsidRDefault="007B1F4D" w:rsidP="00A26E0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 xml:space="preserve">Hu, Weiming, Strom, Noah, Haarith, Deepak, Bushley, Chen,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and </w:t>
      </w:r>
      <w:r w:rsidRPr="00906D12">
        <w:rPr>
          <w:rFonts w:ascii="Times New Roman" w:hAnsi="Times New Roman"/>
          <w:b/>
          <w:sz w:val="22"/>
          <w:szCs w:val="22"/>
        </w:rPr>
        <w:t>Bushley, Kathryn E.</w:t>
      </w:r>
      <w:r w:rsidRPr="00906D12">
        <w:rPr>
          <w:rFonts w:ascii="Times New Roman" w:hAnsi="Times New Roman"/>
          <w:sz w:val="22"/>
          <w:szCs w:val="22"/>
        </w:rPr>
        <w:t xml:space="preserve"> 2019.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Seasonal variation and crop sequences shape the structure of bacterial communities in cysts of soybean cyst nematode. Frontiers in Microbiology. Front. Microbiology, 21 November 2019. </w:t>
      </w:r>
      <w:hyperlink r:id="rId26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  <w:shd w:val="clear" w:color="auto" w:fill="FFFFFF"/>
          </w:rPr>
          <w:t>doi.org/10.3389/fmicb.2019.02671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78E57C8B" w14:textId="77777777" w:rsidR="00A26E0D" w:rsidRPr="00906D12" w:rsidRDefault="007B1F4D" w:rsidP="00A26E0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Strom, Noah, Hu, Weiming, Chen,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, </w:t>
      </w:r>
      <w:r w:rsidR="0042637B" w:rsidRPr="00906D12">
        <w:rPr>
          <w:rStyle w:val="Strong"/>
          <w:rFonts w:ascii="Times New Roman" w:hAnsi="Times New Roman"/>
          <w:sz w:val="22"/>
          <w:szCs w:val="22"/>
        </w:rPr>
        <w:t>Bushley, Kathryn E.</w:t>
      </w:r>
      <w:r w:rsidR="0042637B" w:rsidRPr="00906D12">
        <w:rPr>
          <w:rFonts w:ascii="Times New Roman" w:hAnsi="Times New Roman"/>
          <w:sz w:val="22"/>
          <w:szCs w:val="22"/>
        </w:rPr>
        <w:t> 2019.</w:t>
      </w:r>
      <w:r w:rsidR="0042637B" w:rsidRPr="00906D12">
        <w:rPr>
          <w:rStyle w:val="Strong"/>
          <w:rFonts w:ascii="Times New Roman" w:hAnsi="Times New Roman"/>
          <w:sz w:val="22"/>
          <w:szCs w:val="22"/>
        </w:rPr>
        <w:t> </w:t>
      </w:r>
      <w:r w:rsidR="0042637B" w:rsidRPr="00906D12">
        <w:rPr>
          <w:rFonts w:ascii="Times New Roman" w:hAnsi="Times New Roman"/>
          <w:sz w:val="22"/>
          <w:szCs w:val="22"/>
        </w:rPr>
        <w:t>Corn and soybean host root endophytic fungi with toxicity towards the soybean cyst nematode. Phytopathology. Published Online 21 Oct 2019. </w:t>
      </w:r>
      <w:hyperlink r:id="rId27" w:tgtFrame="_blank" w:history="1">
        <w:r w:rsidR="0042637B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doi.org/10.1094/PHYTO-07-19-0243-R</w:t>
        </w:r>
      </w:hyperlink>
      <w:r w:rsidR="0042637B" w:rsidRPr="00906D12">
        <w:rPr>
          <w:rFonts w:ascii="Times New Roman" w:hAnsi="Times New Roman"/>
          <w:sz w:val="22"/>
          <w:szCs w:val="22"/>
        </w:rPr>
        <w:t>.</w:t>
      </w:r>
      <w:r w:rsidR="00A26E0D" w:rsidRPr="00906D12">
        <w:rPr>
          <w:rFonts w:ascii="Times New Roman" w:hAnsi="Times New Roman"/>
          <w:sz w:val="22"/>
          <w:szCs w:val="22"/>
        </w:rPr>
        <w:t xml:space="preserve"> </w:t>
      </w:r>
    </w:p>
    <w:p w14:paraId="16E7E965" w14:textId="77777777" w:rsidR="00A26E0D" w:rsidRPr="00906D12" w:rsidRDefault="0042637B" w:rsidP="00A26E0D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 xml:space="preserve">Strom, Noah, Hu, Weiming, Chen,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>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E.</w:t>
      </w:r>
      <w:r w:rsidR="00411B70" w:rsidRPr="00906D12">
        <w:rPr>
          <w:rFonts w:ascii="Times New Roman" w:hAnsi="Times New Roman"/>
          <w:sz w:val="22"/>
          <w:szCs w:val="22"/>
        </w:rPr>
        <w:t xml:space="preserve"> 2019.</w:t>
      </w:r>
      <w:r w:rsidRPr="00906D12">
        <w:rPr>
          <w:rFonts w:ascii="Times New Roman" w:hAnsi="Times New Roman"/>
          <w:sz w:val="22"/>
          <w:szCs w:val="22"/>
        </w:rPr>
        <w:t xml:space="preserve"> Continuous Monoculture Shapes Root and Rhizosphere Fungal Communities of Corn and Soybean Cyst Infested Soil. </w:t>
      </w:r>
      <w:proofErr w:type="spellStart"/>
      <w:r w:rsidRPr="00906D12">
        <w:rPr>
          <w:rFonts w:ascii="Times New Roman" w:hAnsi="Times New Roman"/>
          <w:sz w:val="22"/>
          <w:szCs w:val="22"/>
        </w:rPr>
        <w:t>Phytobiomes</w:t>
      </w:r>
      <w:proofErr w:type="spellEnd"/>
      <w:r w:rsidRPr="00906D12">
        <w:rPr>
          <w:rFonts w:ascii="Times New Roman" w:hAnsi="Times New Roman"/>
          <w:sz w:val="22"/>
          <w:szCs w:val="22"/>
        </w:rPr>
        <w:t>. 5 November 2019. </w:t>
      </w:r>
      <w:hyperlink r:id="rId28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doi.org/10.1094/PBIOMES-05-19-0024-R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59F175C5" w14:textId="77777777" w:rsidR="003404FF" w:rsidRPr="00906D12" w:rsidRDefault="0042637B" w:rsidP="003404FF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>Haarith, Deepak, Hu, Weiming, Kim, Dong-</w:t>
      </w:r>
      <w:proofErr w:type="spellStart"/>
      <w:r w:rsidRPr="00906D12">
        <w:rPr>
          <w:rFonts w:ascii="Times New Roman" w:hAnsi="Times New Roman"/>
          <w:sz w:val="22"/>
          <w:szCs w:val="22"/>
        </w:rPr>
        <w:t>gyu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Showalter, David, Chen,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>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</w:t>
      </w:r>
      <w:r w:rsidR="00411B70" w:rsidRPr="00906D12">
        <w:rPr>
          <w:rFonts w:ascii="Times New Roman" w:hAnsi="Times New Roman"/>
          <w:sz w:val="22"/>
          <w:szCs w:val="22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2019. Culturable mycobiome of soya bean cyst nematode (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Heterodera</w:t>
      </w:r>
      <w:proofErr w:type="spellEnd"/>
      <w:r w:rsidRPr="00906D12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glycines</w:t>
      </w:r>
      <w:proofErr w:type="spellEnd"/>
      <w:r w:rsidRPr="00906D12">
        <w:rPr>
          <w:rFonts w:ascii="Times New Roman" w:hAnsi="Times New Roman"/>
          <w:sz w:val="22"/>
          <w:szCs w:val="22"/>
        </w:rPr>
        <w:t>) cysts from a long-term soya bean-corn rotation system is dominated by </w:t>
      </w:r>
      <w:r w:rsidR="008F0D18" w:rsidRPr="00906D12">
        <w:rPr>
          <w:rStyle w:val="Emphasis"/>
          <w:rFonts w:ascii="Times New Roman" w:hAnsi="Times New Roman"/>
          <w:sz w:val="22"/>
          <w:szCs w:val="22"/>
        </w:rPr>
        <w:t>Fusarium. </w:t>
      </w:r>
      <w:r w:rsidRPr="00906D12">
        <w:rPr>
          <w:rStyle w:val="Emphasis"/>
          <w:rFonts w:ascii="Times New Roman" w:hAnsi="Times New Roman"/>
          <w:i w:val="0"/>
          <w:sz w:val="22"/>
          <w:szCs w:val="22"/>
        </w:rPr>
        <w:t xml:space="preserve">Volume </w:t>
      </w:r>
      <w:r w:rsidRPr="00906D12">
        <w:rPr>
          <w:rStyle w:val="Emphasis"/>
          <w:rFonts w:ascii="Times New Roman" w:hAnsi="Times New Roman"/>
          <w:sz w:val="22"/>
          <w:szCs w:val="22"/>
        </w:rPr>
        <w:t>42</w:t>
      </w:r>
      <w:r w:rsidRPr="00906D12">
        <w:rPr>
          <w:rFonts w:ascii="Times New Roman" w:hAnsi="Times New Roman"/>
          <w:sz w:val="22"/>
          <w:szCs w:val="22"/>
        </w:rPr>
        <w:t>, December 2019, 100857. </w:t>
      </w:r>
      <w:hyperlink r:id="rId29" w:tgtFrame="_blank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doi.org/10.1016/j.funeco.2019.08.001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1F3FFB9B" w14:textId="77777777" w:rsidR="003404FF" w:rsidRPr="00906D12" w:rsidRDefault="0042637B" w:rsidP="003404FF">
      <w:pPr>
        <w:pStyle w:val="ListParagraph"/>
        <w:numPr>
          <w:ilvl w:val="0"/>
          <w:numId w:val="21"/>
        </w:numPr>
        <w:shd w:val="clear" w:color="auto" w:fill="FFFFFF"/>
        <w:rPr>
          <w:rStyle w:val="Hyper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>Olarte, R.A., Menke, J., Zhang Y., Sullivan, S., Slot, J. C., Huang, Y, J., Badalamenti, J. P., Quandt A.C., Spatafora, J.W., and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K.E.</w:t>
      </w:r>
      <w:r w:rsidRPr="00906D12">
        <w:rPr>
          <w:rFonts w:ascii="Times New Roman" w:hAnsi="Times New Roman"/>
          <w:sz w:val="22"/>
          <w:szCs w:val="22"/>
        </w:rPr>
        <w:t xml:space="preserve"> 2019. Chromosome Rearrangements Shape the Diversification of Secondary Metabolism in the Cyclosporin Producing Fungus </w:t>
      </w:r>
      <w:r w:rsidRPr="00906D12">
        <w:rPr>
          <w:rStyle w:val="Emphasis"/>
          <w:rFonts w:ascii="Times New Roman" w:hAnsi="Times New Roman"/>
          <w:sz w:val="22"/>
          <w:szCs w:val="22"/>
        </w:rPr>
        <w:t xml:space="preserve">Tolypocladium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inflatum</w:t>
      </w:r>
      <w:proofErr w:type="spellEnd"/>
      <w:r w:rsidRPr="00906D12">
        <w:rPr>
          <w:rStyle w:val="Emphasis"/>
          <w:rFonts w:ascii="Times New Roman" w:hAnsi="Times New Roman"/>
          <w:sz w:val="22"/>
          <w:szCs w:val="22"/>
        </w:rPr>
        <w:t>. </w:t>
      </w:r>
      <w:r w:rsidR="00C762F5" w:rsidRPr="00906D12">
        <w:rPr>
          <w:rFonts w:ascii="Times New Roman" w:hAnsi="Times New Roman"/>
          <w:sz w:val="22"/>
          <w:szCs w:val="22"/>
        </w:rPr>
        <w:t>BMC Genomics. 20, Article number: 120.</w:t>
      </w:r>
      <w:r w:rsidR="0097745C" w:rsidRPr="00906D12">
        <w:rPr>
          <w:rFonts w:ascii="Times New Roman" w:hAnsi="Times New Roman"/>
          <w:sz w:val="22"/>
          <w:szCs w:val="22"/>
        </w:rPr>
        <w:t xml:space="preserve"> </w:t>
      </w:r>
      <w:hyperlink r:id="rId30" w:history="1">
        <w:r w:rsidR="0097745C" w:rsidRPr="00906D12">
          <w:rPr>
            <w:rFonts w:ascii="Times New Roman" w:hAnsi="Times New Roman"/>
            <w:sz w:val="22"/>
            <w:szCs w:val="22"/>
          </w:rPr>
          <w:t>doi</w:t>
        </w:r>
        <w:r w:rsidR="008F0D18" w:rsidRPr="00906D12">
          <w:rPr>
            <w:rFonts w:ascii="Times New Roman" w:hAnsi="Times New Roman"/>
            <w:sz w:val="22"/>
            <w:szCs w:val="22"/>
          </w:rPr>
          <w:t>.org</w:t>
        </w:r>
        <w:r w:rsidR="0097745C" w:rsidRPr="00906D12">
          <w:rPr>
            <w:rFonts w:ascii="Times New Roman" w:hAnsi="Times New Roman"/>
            <w:sz w:val="22"/>
            <w:szCs w:val="22"/>
          </w:rPr>
          <w:t>/</w:t>
        </w:r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10.1186/s12864-018-5399-x</w:t>
        </w:r>
      </w:hyperlink>
    </w:p>
    <w:p w14:paraId="74A43881" w14:textId="77777777" w:rsidR="003404FF" w:rsidRPr="00906D12" w:rsidRDefault="0042637B" w:rsidP="003404FF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 xml:space="preserve">Bajaj, Ruchika, Huang, </w:t>
      </w:r>
      <w:proofErr w:type="spellStart"/>
      <w:r w:rsidRPr="00906D12">
        <w:rPr>
          <w:rFonts w:ascii="Times New Roman" w:hAnsi="Times New Roman"/>
          <w:sz w:val="22"/>
          <w:szCs w:val="22"/>
        </w:rPr>
        <w:t>Yinyin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06D12">
        <w:rPr>
          <w:rFonts w:ascii="Times New Roman" w:hAnsi="Times New Roman"/>
          <w:sz w:val="22"/>
          <w:szCs w:val="22"/>
        </w:rPr>
        <w:t>Gebrechristos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06D12">
        <w:rPr>
          <w:rFonts w:ascii="Times New Roman" w:hAnsi="Times New Roman"/>
          <w:sz w:val="22"/>
          <w:szCs w:val="22"/>
        </w:rPr>
        <w:t>Sebhat</w:t>
      </w:r>
      <w:proofErr w:type="spellEnd"/>
      <w:r w:rsidRPr="00906D12">
        <w:rPr>
          <w:rFonts w:ascii="Times New Roman" w:hAnsi="Times New Roman"/>
          <w:sz w:val="22"/>
          <w:szCs w:val="22"/>
        </w:rPr>
        <w:t>, Mikolajczyk, Brian, Brown, Heather, Prasad, Ram, Varma, Ajit,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</w:t>
      </w:r>
      <w:r w:rsidR="007F5007" w:rsidRPr="00906D12">
        <w:rPr>
          <w:rFonts w:ascii="Times New Roman" w:hAnsi="Times New Roman"/>
          <w:sz w:val="22"/>
          <w:szCs w:val="22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411B70" w:rsidRPr="00906D12">
        <w:rPr>
          <w:rFonts w:ascii="Times New Roman" w:hAnsi="Times New Roman"/>
          <w:sz w:val="22"/>
          <w:szCs w:val="22"/>
        </w:rPr>
        <w:t xml:space="preserve">2018. </w:t>
      </w:r>
      <w:r w:rsidRPr="00906D12">
        <w:rPr>
          <w:rFonts w:ascii="Times New Roman" w:hAnsi="Times New Roman"/>
          <w:sz w:val="22"/>
          <w:szCs w:val="22"/>
        </w:rPr>
        <w:t>Transcriptional responses of soybean roots to colonization with the root endophytic fungus </w:t>
      </w:r>
      <w:r w:rsidRPr="00906D12">
        <w:rPr>
          <w:rStyle w:val="Emphasis"/>
          <w:rFonts w:ascii="Times New Roman" w:hAnsi="Times New Roman"/>
          <w:sz w:val="22"/>
          <w:szCs w:val="22"/>
        </w:rPr>
        <w:t>Piriformospora indica</w:t>
      </w:r>
      <w:r w:rsidRPr="00906D12">
        <w:rPr>
          <w:rFonts w:ascii="Times New Roman" w:hAnsi="Times New Roman"/>
          <w:sz w:val="22"/>
          <w:szCs w:val="22"/>
        </w:rPr>
        <w:t xml:space="preserve"> reveals altered phenylpropanoid and secondary metabolism. 2018. Nature Scientific Reports. 8(1); 10227. </w:t>
      </w:r>
      <w:r w:rsidR="008F0D18" w:rsidRPr="00906D12">
        <w:rPr>
          <w:rFonts w:ascii="Times New Roman" w:hAnsi="Times New Roman"/>
          <w:sz w:val="22"/>
          <w:szCs w:val="22"/>
          <w:u w:val="single"/>
        </w:rPr>
        <w:t>doi.org:10.1038/s41598-018-26809-3</w:t>
      </w:r>
      <w:r w:rsidR="008F0D18" w:rsidRPr="00906D12">
        <w:rPr>
          <w:rFonts w:ascii="Times New Roman" w:hAnsi="Times New Roman"/>
          <w:sz w:val="22"/>
          <w:szCs w:val="22"/>
        </w:rPr>
        <w:t>.</w:t>
      </w:r>
    </w:p>
    <w:p w14:paraId="5B18ACD7" w14:textId="77777777" w:rsidR="0083317C" w:rsidRPr="00906D12" w:rsidRDefault="0042637B" w:rsidP="003404FF">
      <w:pPr>
        <w:pStyle w:val="ListParagraph"/>
        <w:numPr>
          <w:ilvl w:val="0"/>
          <w:numId w:val="21"/>
        </w:numPr>
        <w:shd w:val="clear" w:color="auto" w:fill="FFFFFF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>Weiming Hu, Noah Strom,</w:t>
      </w:r>
      <w:r w:rsidR="00EB68D3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 xml:space="preserve">Deepak Haarith,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Chen, and </w:t>
      </w:r>
      <w:r w:rsidRPr="00906D12">
        <w:rPr>
          <w:rStyle w:val="Strong"/>
          <w:rFonts w:ascii="Times New Roman" w:hAnsi="Times New Roman"/>
          <w:sz w:val="22"/>
          <w:szCs w:val="22"/>
        </w:rPr>
        <w:t>Kathryn E. Bushley.</w:t>
      </w:r>
      <w:r w:rsidRPr="00906D12">
        <w:rPr>
          <w:rFonts w:ascii="Times New Roman" w:hAnsi="Times New Roman"/>
          <w:sz w:val="22"/>
          <w:szCs w:val="22"/>
        </w:rPr>
        <w:t> </w:t>
      </w:r>
      <w:r w:rsidR="00411B70" w:rsidRPr="00906D12">
        <w:rPr>
          <w:rFonts w:ascii="Times New Roman" w:hAnsi="Times New Roman"/>
          <w:sz w:val="22"/>
          <w:szCs w:val="22"/>
        </w:rPr>
        <w:t xml:space="preserve">2018. </w:t>
      </w:r>
      <w:r w:rsidRPr="00906D12">
        <w:rPr>
          <w:rFonts w:ascii="Times New Roman" w:hAnsi="Times New Roman"/>
          <w:sz w:val="22"/>
          <w:szCs w:val="22"/>
        </w:rPr>
        <w:t>Mycobiome of Cysts of the Soybean Cyst Nematode Under Long Term Crop Rotation. Frontiers in Microbiology. </w:t>
      </w:r>
      <w:hyperlink r:id="rId31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doi.org/10.3389/fmicb.2018.00386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5CAB973C" w14:textId="77777777" w:rsidR="0083317C" w:rsidRPr="00906D12" w:rsidRDefault="008F0D18" w:rsidP="008F0D18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Yang, X. Q., Feng, P., Yin, Y.,</w:t>
      </w:r>
      <w:r w:rsidR="0042637B" w:rsidRPr="00906D12">
        <w:rPr>
          <w:rFonts w:ascii="Times New Roman" w:hAnsi="Times New Roman"/>
          <w:sz w:val="22"/>
          <w:szCs w:val="22"/>
        </w:rPr>
        <w:t> </w:t>
      </w:r>
      <w:r w:rsidR="0042637B" w:rsidRPr="00906D12">
        <w:rPr>
          <w:rStyle w:val="Strong"/>
          <w:rFonts w:ascii="Times New Roman" w:hAnsi="Times New Roman"/>
          <w:sz w:val="22"/>
          <w:szCs w:val="22"/>
        </w:rPr>
        <w:t>Bushley, K.</w:t>
      </w:r>
      <w:r w:rsidR="0042637B" w:rsidRPr="00906D12">
        <w:rPr>
          <w:rFonts w:ascii="Times New Roman" w:hAnsi="Times New Roman"/>
          <w:sz w:val="22"/>
          <w:szCs w:val="22"/>
        </w:rPr>
        <w:t xml:space="preserve"> Spatafora, J. W. Wang, C. S.  </w:t>
      </w:r>
      <w:r w:rsidR="00411B70" w:rsidRPr="00906D12">
        <w:rPr>
          <w:rFonts w:ascii="Times New Roman" w:hAnsi="Times New Roman"/>
          <w:sz w:val="22"/>
          <w:szCs w:val="22"/>
        </w:rPr>
        <w:t xml:space="preserve">2018. </w:t>
      </w:r>
      <w:r w:rsidR="0042637B" w:rsidRPr="00906D12">
        <w:rPr>
          <w:rFonts w:ascii="Times New Roman" w:hAnsi="Times New Roman"/>
          <w:sz w:val="22"/>
          <w:szCs w:val="22"/>
        </w:rPr>
        <w:t>Cyclosporine Biosynthesis in </w:t>
      </w:r>
      <w:r w:rsidR="0042637B" w:rsidRPr="00906D12">
        <w:rPr>
          <w:rStyle w:val="Emphasis"/>
          <w:rFonts w:ascii="Times New Roman" w:hAnsi="Times New Roman"/>
          <w:sz w:val="22"/>
          <w:szCs w:val="22"/>
        </w:rPr>
        <w:t xml:space="preserve">Tolypocladium </w:t>
      </w:r>
      <w:proofErr w:type="spellStart"/>
      <w:r w:rsidR="0042637B" w:rsidRPr="00906D12">
        <w:rPr>
          <w:rStyle w:val="Emphasis"/>
          <w:rFonts w:ascii="Times New Roman" w:hAnsi="Times New Roman"/>
          <w:sz w:val="22"/>
          <w:szCs w:val="22"/>
        </w:rPr>
        <w:t>inflatum</w:t>
      </w:r>
      <w:proofErr w:type="spellEnd"/>
      <w:r w:rsidR="0042637B" w:rsidRPr="00906D12">
        <w:rPr>
          <w:rFonts w:ascii="Times New Roman" w:hAnsi="Times New Roman"/>
          <w:sz w:val="22"/>
          <w:szCs w:val="22"/>
        </w:rPr>
        <w:t> Benefits Fungal Adapt</w:t>
      </w:r>
      <w:r w:rsidR="00411B70" w:rsidRPr="00906D12">
        <w:rPr>
          <w:rFonts w:ascii="Times New Roman" w:hAnsi="Times New Roman"/>
          <w:sz w:val="22"/>
          <w:szCs w:val="22"/>
        </w:rPr>
        <w:t xml:space="preserve">ation to the Environment. </w:t>
      </w:r>
      <w:proofErr w:type="spellStart"/>
      <w:r w:rsidR="0042637B" w:rsidRPr="00906D12">
        <w:rPr>
          <w:rFonts w:ascii="Times New Roman" w:hAnsi="Times New Roman"/>
          <w:sz w:val="22"/>
          <w:szCs w:val="22"/>
        </w:rPr>
        <w:t>Mbio</w:t>
      </w:r>
      <w:proofErr w:type="spellEnd"/>
      <w:r w:rsidR="0042637B" w:rsidRPr="00906D12">
        <w:rPr>
          <w:rFonts w:ascii="Times New Roman" w:hAnsi="Times New Roman"/>
          <w:sz w:val="22"/>
          <w:szCs w:val="22"/>
        </w:rPr>
        <w:t>: 9(5): 14.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eastAsia="Times New Roman" w:hAnsi="Times New Roman"/>
          <w:bCs/>
          <w:sz w:val="22"/>
          <w:szCs w:val="22"/>
          <w:u w:val="single"/>
          <w:bdr w:val="none" w:sz="0" w:space="0" w:color="auto" w:frame="1"/>
        </w:rPr>
        <w:t>doi.org:</w:t>
      </w:r>
      <w:r w:rsidRPr="00906D12">
        <w:rPr>
          <w:rFonts w:ascii="Times New Roman" w:eastAsia="Times New Roman" w:hAnsi="Times New Roman"/>
          <w:sz w:val="22"/>
          <w:szCs w:val="22"/>
          <w:u w:val="single"/>
        </w:rPr>
        <w:t>10.1128/mBio.01211-18</w:t>
      </w:r>
      <w:r w:rsidRPr="00906D12">
        <w:rPr>
          <w:rFonts w:ascii="Times New Roman" w:eastAsia="Times New Roman" w:hAnsi="Times New Roman"/>
          <w:sz w:val="22"/>
          <w:szCs w:val="22"/>
        </w:rPr>
        <w:t>.</w:t>
      </w:r>
    </w:p>
    <w:p w14:paraId="3DD5BE8D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Siddhanta, S. Paidi, S.,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K.</w:t>
      </w:r>
      <w:r w:rsidRPr="00906D12">
        <w:rPr>
          <w:rFonts w:ascii="Times New Roman" w:hAnsi="Times New Roman"/>
          <w:sz w:val="22"/>
          <w:szCs w:val="22"/>
        </w:rPr>
        <w:t>, Prasad, R., Barman, I. </w:t>
      </w:r>
      <w:r w:rsidR="00411B70" w:rsidRPr="00906D12">
        <w:rPr>
          <w:rFonts w:ascii="Times New Roman" w:hAnsi="Times New Roman"/>
          <w:sz w:val="22"/>
          <w:szCs w:val="22"/>
        </w:rPr>
        <w:t xml:space="preserve">2017. </w:t>
      </w:r>
      <w:r w:rsidRPr="00906D12">
        <w:rPr>
          <w:rFonts w:ascii="Times New Roman" w:hAnsi="Times New Roman"/>
          <w:sz w:val="22"/>
          <w:szCs w:val="22"/>
        </w:rPr>
        <w:t xml:space="preserve"> Exploring morphological and biochemical linkages in fungal growth with label-free light sheet microscopy</w:t>
      </w:r>
      <w:r w:rsidR="00411B70" w:rsidRPr="00906D12">
        <w:rPr>
          <w:rFonts w:ascii="Times New Roman" w:hAnsi="Times New Roman"/>
          <w:sz w:val="22"/>
          <w:szCs w:val="22"/>
        </w:rPr>
        <w:t xml:space="preserve"> and Raman spectroscopy.  </w:t>
      </w:r>
      <w:proofErr w:type="spellStart"/>
      <w:r w:rsidR="0083317C" w:rsidRPr="00906D12">
        <w:rPr>
          <w:rFonts w:ascii="Times New Roman" w:hAnsi="Times New Roman"/>
          <w:sz w:val="22"/>
          <w:szCs w:val="22"/>
        </w:rPr>
        <w:t>ChemPhysChem</w:t>
      </w:r>
      <w:proofErr w:type="spellEnd"/>
      <w:r w:rsidR="0083317C" w:rsidRPr="00906D12">
        <w:rPr>
          <w:rFonts w:ascii="Times New Roman" w:hAnsi="Times New Roman"/>
          <w:sz w:val="22"/>
          <w:szCs w:val="22"/>
        </w:rPr>
        <w:t xml:space="preserve"> 18(1): 72-</w:t>
      </w:r>
      <w:r w:rsidRPr="00906D12">
        <w:rPr>
          <w:rFonts w:ascii="Times New Roman" w:hAnsi="Times New Roman"/>
          <w:sz w:val="22"/>
          <w:szCs w:val="22"/>
        </w:rPr>
        <w:t>78. </w:t>
      </w:r>
      <w:hyperlink r:id="rId32" w:tgtFrame="_blank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</w:t>
        </w:r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.org</w:t>
        </w:r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/full/10.1002/cphc.201601386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4BFBF453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lastRenderedPageBreak/>
        <w:t>Castell-Miller, C.V., Gutierrez-Gonzelez, J.J., Jin Tu, Z.,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K.E.,</w:t>
      </w:r>
      <w:r w:rsidRPr="00906D12">
        <w:rPr>
          <w:rFonts w:ascii="Times New Roman" w:hAnsi="Times New Roman"/>
          <w:sz w:val="22"/>
          <w:szCs w:val="22"/>
        </w:rPr>
        <w:t xml:space="preserve"> Hainaut, M., </w:t>
      </w:r>
      <w:proofErr w:type="spellStart"/>
      <w:r w:rsidRPr="00906D12">
        <w:rPr>
          <w:rFonts w:ascii="Times New Roman" w:hAnsi="Times New Roman"/>
          <w:sz w:val="22"/>
          <w:szCs w:val="22"/>
        </w:rPr>
        <w:t>Henrissat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B., </w:t>
      </w:r>
      <w:proofErr w:type="spellStart"/>
      <w:r w:rsidRPr="00906D12">
        <w:rPr>
          <w:rFonts w:ascii="Times New Roman" w:hAnsi="Times New Roman"/>
          <w:sz w:val="22"/>
          <w:szCs w:val="22"/>
        </w:rPr>
        <w:t>Samac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906D12">
        <w:rPr>
          <w:rFonts w:ascii="Times New Roman" w:hAnsi="Times New Roman"/>
          <w:sz w:val="22"/>
          <w:szCs w:val="22"/>
        </w:rPr>
        <w:t>D.A..</w:t>
      </w:r>
      <w:proofErr w:type="gramEnd"/>
      <w:r w:rsidRPr="00906D12">
        <w:rPr>
          <w:rFonts w:ascii="Times New Roman" w:hAnsi="Times New Roman"/>
          <w:sz w:val="22"/>
          <w:szCs w:val="22"/>
        </w:rPr>
        <w:t xml:space="preserve"> 2016. Genome Assembly of the Fungus 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Cochliobolus</w:t>
      </w:r>
      <w:proofErr w:type="spellEnd"/>
      <w:r w:rsidRPr="00906D12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miyabeanus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and Transcriptome Analysis during Early Stages of Infection on American </w:t>
      </w:r>
      <w:proofErr w:type="spellStart"/>
      <w:r w:rsidRPr="00906D12">
        <w:rPr>
          <w:rFonts w:ascii="Times New Roman" w:hAnsi="Times New Roman"/>
          <w:sz w:val="22"/>
          <w:szCs w:val="22"/>
        </w:rPr>
        <w:t>Wildrice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(</w:t>
      </w:r>
      <w:r w:rsidRPr="00906D12">
        <w:rPr>
          <w:rStyle w:val="Emphasis"/>
          <w:rFonts w:ascii="Times New Roman" w:hAnsi="Times New Roman"/>
          <w:sz w:val="22"/>
          <w:szCs w:val="22"/>
        </w:rPr>
        <w:t>Zizania palustris</w:t>
      </w:r>
      <w:r w:rsidR="008F0D18" w:rsidRPr="00906D12">
        <w:rPr>
          <w:rFonts w:ascii="Times New Roman" w:hAnsi="Times New Roman"/>
          <w:sz w:val="22"/>
          <w:szCs w:val="22"/>
        </w:rPr>
        <w:t xml:space="preserve"> L.).  </w:t>
      </w:r>
      <w:proofErr w:type="spellStart"/>
      <w:r w:rsidR="008F0D18" w:rsidRPr="00906D12">
        <w:rPr>
          <w:rFonts w:ascii="Times New Roman" w:hAnsi="Times New Roman"/>
          <w:sz w:val="22"/>
          <w:szCs w:val="22"/>
        </w:rPr>
        <w:t>PloS</w:t>
      </w:r>
      <w:proofErr w:type="spellEnd"/>
      <w:r w:rsidR="008F0D18" w:rsidRPr="00906D12">
        <w:rPr>
          <w:rFonts w:ascii="Times New Roman" w:hAnsi="Times New Roman"/>
          <w:sz w:val="22"/>
          <w:szCs w:val="22"/>
        </w:rPr>
        <w:t xml:space="preserve"> One 11 (6</w:t>
      </w:r>
      <w:proofErr w:type="gramStart"/>
      <w:r w:rsidR="008F0D18" w:rsidRPr="00906D12">
        <w:rPr>
          <w:rFonts w:ascii="Times New Roman" w:hAnsi="Times New Roman"/>
          <w:sz w:val="22"/>
          <w:szCs w:val="22"/>
        </w:rPr>
        <w:t>):e</w:t>
      </w:r>
      <w:proofErr w:type="gramEnd"/>
      <w:r w:rsidR="008F0D18" w:rsidRPr="00906D12">
        <w:rPr>
          <w:rFonts w:ascii="Times New Roman" w:hAnsi="Times New Roman"/>
          <w:sz w:val="22"/>
          <w:szCs w:val="22"/>
        </w:rPr>
        <w:t>0154122.</w:t>
      </w:r>
      <w:r w:rsidR="008F0D18" w:rsidRPr="00906D12">
        <w:rPr>
          <w:rFonts w:ascii="Times New Roman" w:hAnsi="Times New Roman"/>
          <w:sz w:val="22"/>
          <w:szCs w:val="22"/>
          <w:u w:val="single"/>
        </w:rPr>
        <w:t xml:space="preserve"> </w:t>
      </w:r>
      <w:hyperlink r:id="rId33" w:history="1"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doi.org/10.1371/journal.pone.0154122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1BD8EA79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Strom, </w:t>
      </w:r>
      <w:proofErr w:type="gramStart"/>
      <w:r w:rsidRPr="00906D12">
        <w:rPr>
          <w:rFonts w:ascii="Times New Roman" w:hAnsi="Times New Roman"/>
          <w:sz w:val="22"/>
          <w:szCs w:val="22"/>
        </w:rPr>
        <w:t>N.</w:t>
      </w:r>
      <w:proofErr w:type="gramEnd"/>
      <w:r w:rsidRPr="00906D12">
        <w:rPr>
          <w:rFonts w:ascii="Times New Roman" w:hAnsi="Times New Roman"/>
          <w:sz w:val="22"/>
          <w:szCs w:val="22"/>
        </w:rPr>
        <w:t> and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K.E</w:t>
      </w:r>
      <w:r w:rsidR="007F5007" w:rsidRPr="00906D12">
        <w:rPr>
          <w:rFonts w:ascii="Times New Roman" w:hAnsi="Times New Roman"/>
          <w:sz w:val="22"/>
          <w:szCs w:val="22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411B70" w:rsidRPr="00906D12">
        <w:rPr>
          <w:rFonts w:ascii="Times New Roman" w:hAnsi="Times New Roman"/>
          <w:sz w:val="22"/>
          <w:szCs w:val="22"/>
        </w:rPr>
        <w:t xml:space="preserve">2016. </w:t>
      </w:r>
      <w:r w:rsidRPr="00906D12">
        <w:rPr>
          <w:rFonts w:ascii="Times New Roman" w:hAnsi="Times New Roman"/>
          <w:sz w:val="22"/>
          <w:szCs w:val="22"/>
        </w:rPr>
        <w:t>Two genomes are better than one: history, genetics, and biotechnological applications</w:t>
      </w:r>
      <w:r w:rsidR="00411B70" w:rsidRPr="00906D12">
        <w:rPr>
          <w:rFonts w:ascii="Times New Roman" w:hAnsi="Times New Roman"/>
          <w:sz w:val="22"/>
          <w:szCs w:val="22"/>
        </w:rPr>
        <w:t xml:space="preserve"> of fungal heterokaryons. </w:t>
      </w:r>
      <w:r w:rsidRPr="00906D12">
        <w:rPr>
          <w:rFonts w:ascii="Tahoma" w:hAnsi="Tahoma" w:cs="Tahoma"/>
          <w:sz w:val="22"/>
          <w:szCs w:val="22"/>
        </w:rPr>
        <w:t>﻿</w:t>
      </w:r>
      <w:r w:rsidRPr="00906D12">
        <w:rPr>
          <w:rFonts w:ascii="Times New Roman" w:hAnsi="Times New Roman"/>
          <w:sz w:val="22"/>
          <w:szCs w:val="22"/>
        </w:rPr>
        <w:t xml:space="preserve">Fungal Biol </w:t>
      </w:r>
      <w:proofErr w:type="spellStart"/>
      <w:r w:rsidRPr="00906D12">
        <w:rPr>
          <w:rFonts w:ascii="Times New Roman" w:hAnsi="Times New Roman"/>
          <w:sz w:val="22"/>
          <w:szCs w:val="22"/>
        </w:rPr>
        <w:t>Biotechnol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3:4. </w:t>
      </w:r>
      <w:hyperlink r:id="rId34" w:history="1"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doi.org/10.1186/s40694-016-0022-x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6BA7E105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Quandt, A.C.,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K. E.</w:t>
      </w:r>
      <w:r w:rsidRPr="00906D12">
        <w:rPr>
          <w:rFonts w:ascii="Times New Roman" w:hAnsi="Times New Roman"/>
          <w:sz w:val="22"/>
          <w:szCs w:val="22"/>
        </w:rPr>
        <w:t>, and Spatafora, J.W.  2015. The genome of the truffle-parasite </w:t>
      </w:r>
      <w:r w:rsidRPr="00906D12">
        <w:rPr>
          <w:rStyle w:val="Emphasis"/>
          <w:rFonts w:ascii="Times New Roman" w:hAnsi="Times New Roman"/>
          <w:sz w:val="22"/>
          <w:szCs w:val="22"/>
        </w:rPr>
        <w:t xml:space="preserve">Tolypocladium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ophioglossoides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 and the evolution of antifungal </w:t>
      </w:r>
      <w:proofErr w:type="spellStart"/>
      <w:r w:rsidRPr="00906D12">
        <w:rPr>
          <w:rFonts w:ascii="Times New Roman" w:hAnsi="Times New Roman"/>
          <w:sz w:val="22"/>
          <w:szCs w:val="22"/>
        </w:rPr>
        <w:t>peptiabiotics</w:t>
      </w:r>
      <w:proofErr w:type="spellEnd"/>
      <w:r w:rsidRPr="00906D12">
        <w:rPr>
          <w:rFonts w:ascii="Times New Roman" w:hAnsi="Times New Roman"/>
          <w:sz w:val="22"/>
          <w:szCs w:val="22"/>
        </w:rPr>
        <w:t>.  BMC Genomics, 16:553. </w:t>
      </w:r>
      <w:hyperlink r:id="rId35" w:tgtFrame="_blank" w:history="1"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</w:t>
        </w:r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/10.1186/s12864-015-1777-9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22707E72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Spatafora, J.W. and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</w:t>
      </w:r>
      <w:r w:rsidRPr="00906D12">
        <w:rPr>
          <w:rFonts w:ascii="Times New Roman" w:hAnsi="Times New Roman"/>
          <w:sz w:val="22"/>
          <w:szCs w:val="22"/>
        </w:rPr>
        <w:t xml:space="preserve">. 2015. </w:t>
      </w:r>
      <w:proofErr w:type="spellStart"/>
      <w:r w:rsidRPr="00906D12">
        <w:rPr>
          <w:rFonts w:ascii="Times New Roman" w:hAnsi="Times New Roman"/>
          <w:sz w:val="22"/>
          <w:szCs w:val="22"/>
        </w:rPr>
        <w:t>Phylogenomics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and evolution of secondary metabolism in plant-associated fungi.  Current Opinion in Plant Biology, 26-37-44. </w:t>
      </w:r>
      <w:hyperlink r:id="rId36" w:tgtFrame="_blank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doi.org/10.1016/j.pbi.2015.05.030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50AF982E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Bajaj, Ruchika, Hu, Weiming, Huang, Yin </w:t>
      </w:r>
      <w:proofErr w:type="spellStart"/>
      <w:r w:rsidRPr="00906D12">
        <w:rPr>
          <w:rFonts w:ascii="Times New Roman" w:hAnsi="Times New Roman"/>
          <w:sz w:val="22"/>
          <w:szCs w:val="22"/>
        </w:rPr>
        <w:t>Yin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Chen,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>, Prasad, Ram, Varma, Ajit,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E.</w:t>
      </w:r>
      <w:r w:rsidRPr="00906D12">
        <w:rPr>
          <w:rFonts w:ascii="Times New Roman" w:hAnsi="Times New Roman"/>
          <w:sz w:val="22"/>
          <w:szCs w:val="22"/>
        </w:rPr>
        <w:t xml:space="preserve"> 2015. The beneficial root endophyte </w:t>
      </w:r>
      <w:r w:rsidRPr="00906D12">
        <w:rPr>
          <w:rStyle w:val="Emphasis"/>
          <w:rFonts w:ascii="Times New Roman" w:hAnsi="Times New Roman"/>
          <w:sz w:val="22"/>
          <w:szCs w:val="22"/>
        </w:rPr>
        <w:t>Piriformospora indica </w:t>
      </w:r>
      <w:r w:rsidRPr="00906D12">
        <w:rPr>
          <w:rFonts w:ascii="Times New Roman" w:hAnsi="Times New Roman"/>
          <w:sz w:val="22"/>
          <w:szCs w:val="22"/>
        </w:rPr>
        <w:t>reduces egg density of the soybean cyst nematode.  Biological Control 90: 193-199. </w:t>
      </w:r>
      <w:hyperlink r:id="rId37" w:tgtFrame="_blank" w:history="1">
        <w:r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doi.org/10.1016/j.biocontrol.2015.05.021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7B6E0276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proofErr w:type="spellStart"/>
      <w:r w:rsidRPr="00906D12">
        <w:rPr>
          <w:rFonts w:ascii="Times New Roman" w:hAnsi="Times New Roman"/>
          <w:sz w:val="22"/>
          <w:szCs w:val="22"/>
        </w:rPr>
        <w:t>Yiling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Lai, Keke Liu, Xinyu Zhang, Xiaoling Zhang, Kuan Li, </w:t>
      </w:r>
      <w:proofErr w:type="spellStart"/>
      <w:r w:rsidRPr="00906D12">
        <w:rPr>
          <w:rFonts w:ascii="Times New Roman" w:hAnsi="Times New Roman"/>
          <w:sz w:val="22"/>
          <w:szCs w:val="22"/>
        </w:rPr>
        <w:t>Niuniu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Wang, Chi Shu, </w:t>
      </w:r>
      <w:proofErr w:type="spellStart"/>
      <w:r w:rsidRPr="00906D12">
        <w:rPr>
          <w:rFonts w:ascii="Times New Roman" w:hAnsi="Times New Roman"/>
          <w:sz w:val="22"/>
          <w:szCs w:val="22"/>
        </w:rPr>
        <w:t>Yunpeng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Wu, </w:t>
      </w:r>
      <w:proofErr w:type="spellStart"/>
      <w:r w:rsidRPr="00906D12">
        <w:rPr>
          <w:rFonts w:ascii="Times New Roman" w:hAnsi="Times New Roman"/>
          <w:sz w:val="22"/>
          <w:szCs w:val="22"/>
        </w:rPr>
        <w:t>Chengshu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Wang, </w:t>
      </w:r>
      <w:r w:rsidRPr="00906D12">
        <w:rPr>
          <w:rStyle w:val="Strong"/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06D12">
        <w:rPr>
          <w:rFonts w:ascii="Times New Roman" w:hAnsi="Times New Roman"/>
          <w:sz w:val="22"/>
          <w:szCs w:val="22"/>
        </w:rPr>
        <w:t>Meichun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Xiang, </w:t>
      </w:r>
      <w:proofErr w:type="spellStart"/>
      <w:r w:rsidRPr="00906D12">
        <w:rPr>
          <w:rFonts w:ascii="Times New Roman" w:hAnsi="Times New Roman"/>
          <w:sz w:val="22"/>
          <w:szCs w:val="22"/>
        </w:rPr>
        <w:t>Xingzhong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Liu. 2014. Comparative genomics and transcriptomics analyses reveal divergent lifestyle features of nematode </w:t>
      </w:r>
      <w:proofErr w:type="spellStart"/>
      <w:r w:rsidRPr="00906D12">
        <w:rPr>
          <w:rFonts w:ascii="Times New Roman" w:hAnsi="Times New Roman"/>
          <w:sz w:val="22"/>
          <w:szCs w:val="22"/>
        </w:rPr>
        <w:t>endoparasitic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fungus 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Hirsutella</w:t>
      </w:r>
      <w:proofErr w:type="spellEnd"/>
      <w:r w:rsidRPr="00906D12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minnesotensis</w:t>
      </w:r>
      <w:proofErr w:type="spellEnd"/>
      <w:r w:rsidRPr="00906D12">
        <w:rPr>
          <w:rFonts w:ascii="Times New Roman" w:hAnsi="Times New Roman"/>
          <w:sz w:val="22"/>
          <w:szCs w:val="22"/>
        </w:rPr>
        <w:t>.  Genome Biology and Evolution 6 (11): 3077-3093. </w:t>
      </w:r>
      <w:r w:rsidR="008F0D18" w:rsidRPr="00906D12">
        <w:rPr>
          <w:rFonts w:ascii="Times New Roman" w:hAnsi="Times New Roman"/>
          <w:sz w:val="22"/>
          <w:szCs w:val="22"/>
          <w:u w:val="single"/>
          <w:shd w:val="clear" w:color="auto" w:fill="FFFFFF"/>
        </w:rPr>
        <w:t>doi.org: </w:t>
      </w:r>
      <w:hyperlink r:id="rId38" w:tgtFrame="pmc_ext" w:history="1"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10.1093/gbe/evu241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46615C55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Style w:val="Strong"/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, Rajani Raja, Pankaj Jaiswal, Jason S. Cumbie, Mariko </w:t>
      </w:r>
      <w:proofErr w:type="spellStart"/>
      <w:r w:rsidRPr="00906D12">
        <w:rPr>
          <w:rFonts w:ascii="Times New Roman" w:hAnsi="Times New Roman"/>
          <w:sz w:val="22"/>
          <w:szCs w:val="22"/>
        </w:rPr>
        <w:t>Nonogaki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Alexander E. Boyd, C. Alisha Owensby, Brian J. Knaus, Justin Elser, Daniel Miller, </w:t>
      </w:r>
      <w:proofErr w:type="spellStart"/>
      <w:r w:rsidRPr="00906D12">
        <w:rPr>
          <w:rFonts w:ascii="Times New Roman" w:hAnsi="Times New Roman"/>
          <w:sz w:val="22"/>
          <w:szCs w:val="22"/>
        </w:rPr>
        <w:t>Yanming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Di, Kerry L. McPhail, Joseph W. Spatafora. 2013. The Genome of </w:t>
      </w:r>
      <w:r w:rsidRPr="00906D12">
        <w:rPr>
          <w:rStyle w:val="Emphasis"/>
          <w:rFonts w:ascii="Times New Roman" w:hAnsi="Times New Roman"/>
          <w:sz w:val="22"/>
          <w:szCs w:val="22"/>
        </w:rPr>
        <w:t xml:space="preserve">Tolypocladium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inflatum</w:t>
      </w:r>
      <w:proofErr w:type="spellEnd"/>
      <w:r w:rsidRPr="00906D12">
        <w:rPr>
          <w:rFonts w:ascii="Times New Roman" w:hAnsi="Times New Roman"/>
          <w:sz w:val="22"/>
          <w:szCs w:val="22"/>
        </w:rPr>
        <w:t>: Evolution, Organization and Expression of the Cyclosporin Biosynthetic Gen</w:t>
      </w:r>
      <w:r w:rsidR="008F0D18" w:rsidRPr="00906D12">
        <w:rPr>
          <w:rFonts w:ascii="Times New Roman" w:hAnsi="Times New Roman"/>
          <w:sz w:val="22"/>
          <w:szCs w:val="22"/>
        </w:rPr>
        <w:t xml:space="preserve">e Cluster.  </w:t>
      </w:r>
      <w:proofErr w:type="spellStart"/>
      <w:r w:rsidR="008F0D18" w:rsidRPr="00906D12">
        <w:rPr>
          <w:rFonts w:ascii="Times New Roman" w:hAnsi="Times New Roman"/>
          <w:sz w:val="22"/>
          <w:szCs w:val="22"/>
        </w:rPr>
        <w:t>PLoS</w:t>
      </w:r>
      <w:proofErr w:type="spellEnd"/>
      <w:r w:rsidR="008F0D18" w:rsidRPr="00906D12">
        <w:rPr>
          <w:rFonts w:ascii="Times New Roman" w:hAnsi="Times New Roman"/>
          <w:sz w:val="22"/>
          <w:szCs w:val="22"/>
        </w:rPr>
        <w:t xml:space="preserve"> Genetics 9(6):</w:t>
      </w:r>
      <w:r w:rsidR="00D34F9C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e1003496. </w:t>
      </w:r>
      <w:hyperlink r:id="rId39" w:history="1">
        <w:r w:rsidR="008F0D18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doi.org/10.1371/journal.pgen.1003496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201FFF46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Style w:val="Strong"/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, Wenjing Wang, Yi Li, Xiao-liang Wang, Joseph W. Spatafora, and </w:t>
      </w:r>
      <w:proofErr w:type="spellStart"/>
      <w:r w:rsidRPr="00906D12">
        <w:rPr>
          <w:rFonts w:ascii="Times New Roman" w:hAnsi="Times New Roman"/>
          <w:sz w:val="22"/>
          <w:szCs w:val="22"/>
        </w:rPr>
        <w:t>Yijian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Yao.  </w:t>
      </w:r>
      <w:r w:rsidR="00411B70" w:rsidRPr="00906D12">
        <w:rPr>
          <w:rFonts w:ascii="Times New Roman" w:hAnsi="Times New Roman"/>
          <w:sz w:val="22"/>
          <w:szCs w:val="22"/>
        </w:rPr>
        <w:t xml:space="preserve">2013. </w:t>
      </w:r>
      <w:r w:rsidRPr="00906D12">
        <w:rPr>
          <w:rFonts w:ascii="Times New Roman" w:hAnsi="Times New Roman"/>
          <w:sz w:val="22"/>
          <w:szCs w:val="22"/>
        </w:rPr>
        <w:t>Isolation and characterization of the </w:t>
      </w:r>
      <w:r w:rsidRPr="00906D12">
        <w:rPr>
          <w:rStyle w:val="Emphasis"/>
          <w:rFonts w:ascii="Times New Roman" w:hAnsi="Times New Roman"/>
          <w:sz w:val="22"/>
          <w:szCs w:val="22"/>
        </w:rPr>
        <w:t>MAT1-1 </w:t>
      </w:r>
      <w:r w:rsidRPr="00906D12">
        <w:rPr>
          <w:rFonts w:ascii="Times New Roman" w:hAnsi="Times New Roman"/>
          <w:sz w:val="22"/>
          <w:szCs w:val="22"/>
        </w:rPr>
        <w:t xml:space="preserve">mating type locus and evidence for </w:t>
      </w:r>
      <w:proofErr w:type="spellStart"/>
      <w:r w:rsidRPr="00906D12">
        <w:rPr>
          <w:rFonts w:ascii="Times New Roman" w:hAnsi="Times New Roman"/>
          <w:sz w:val="22"/>
          <w:szCs w:val="22"/>
        </w:rPr>
        <w:t>selfing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in the Chinese medicinal fungus </w:t>
      </w:r>
      <w:r w:rsidRPr="00906D12">
        <w:rPr>
          <w:rStyle w:val="Emphasis"/>
          <w:rFonts w:ascii="Times New Roman" w:hAnsi="Times New Roman"/>
          <w:sz w:val="22"/>
          <w:szCs w:val="22"/>
        </w:rPr>
        <w:t>Ophiocordyceps sinensis</w:t>
      </w:r>
      <w:r w:rsidR="00411B70" w:rsidRPr="00906D12">
        <w:rPr>
          <w:rFonts w:ascii="Times New Roman" w:hAnsi="Times New Roman"/>
          <w:sz w:val="22"/>
          <w:szCs w:val="22"/>
        </w:rPr>
        <w:t xml:space="preserve">. </w:t>
      </w:r>
      <w:r w:rsidRPr="00906D12">
        <w:rPr>
          <w:rFonts w:ascii="Times New Roman" w:hAnsi="Times New Roman"/>
          <w:sz w:val="22"/>
          <w:szCs w:val="22"/>
        </w:rPr>
        <w:t>Fungal Biology 117(9): 599-</w:t>
      </w:r>
      <w:r w:rsidR="0083317C" w:rsidRPr="00906D12">
        <w:rPr>
          <w:rFonts w:ascii="Times New Roman" w:hAnsi="Times New Roman"/>
          <w:sz w:val="22"/>
          <w:szCs w:val="22"/>
        </w:rPr>
        <w:t>610.</w:t>
      </w:r>
      <w:r w:rsidR="000C269F" w:rsidRPr="00906D12">
        <w:rPr>
          <w:rFonts w:ascii="Times New Roman" w:hAnsi="Times New Roman"/>
          <w:sz w:val="22"/>
          <w:szCs w:val="22"/>
          <w:shd w:val="clear" w:color="auto" w:fill="FFFFFF"/>
        </w:rPr>
        <w:t> </w:t>
      </w:r>
      <w:r w:rsidR="000C269F" w:rsidRPr="00906D12">
        <w:rPr>
          <w:rFonts w:ascii="Times New Roman" w:hAnsi="Times New Roman"/>
          <w:sz w:val="22"/>
          <w:szCs w:val="22"/>
          <w:u w:val="single"/>
          <w:shd w:val="clear" w:color="auto" w:fill="FFFFFF"/>
        </w:rPr>
        <w:t>doi.org: 10.1016/j.funbio.2013.06.001</w:t>
      </w:r>
      <w:r w:rsidR="000C269F" w:rsidRPr="00906D12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0690E478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Bradford J. Condon, </w:t>
      </w:r>
      <w:proofErr w:type="spellStart"/>
      <w:r w:rsidRPr="00906D12">
        <w:rPr>
          <w:rFonts w:ascii="Times New Roman" w:hAnsi="Times New Roman"/>
          <w:sz w:val="22"/>
          <w:szCs w:val="22"/>
        </w:rPr>
        <w:t>Yueqiang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Leng, </w:t>
      </w:r>
      <w:proofErr w:type="spellStart"/>
      <w:r w:rsidRPr="00906D12">
        <w:rPr>
          <w:rFonts w:ascii="Times New Roman" w:hAnsi="Times New Roman"/>
          <w:sz w:val="22"/>
          <w:szCs w:val="22"/>
        </w:rPr>
        <w:t>Dongliang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Wu, </w:t>
      </w:r>
      <w:r w:rsidRPr="00906D12">
        <w:rPr>
          <w:rStyle w:val="Strong"/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, Robin A. Ohm, Robert </w:t>
      </w:r>
      <w:proofErr w:type="spellStart"/>
      <w:r w:rsidRPr="00906D12">
        <w:rPr>
          <w:rFonts w:ascii="Times New Roman" w:hAnsi="Times New Roman"/>
          <w:sz w:val="22"/>
          <w:szCs w:val="22"/>
        </w:rPr>
        <w:t>Otillar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Joel Martin, Wendy </w:t>
      </w:r>
      <w:proofErr w:type="spellStart"/>
      <w:r w:rsidRPr="00906D12">
        <w:rPr>
          <w:rFonts w:ascii="Times New Roman" w:hAnsi="Times New Roman"/>
          <w:sz w:val="22"/>
          <w:szCs w:val="22"/>
        </w:rPr>
        <w:t>Schackwitz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Jane Grimwood, </w:t>
      </w:r>
      <w:proofErr w:type="spellStart"/>
      <w:r w:rsidRPr="00906D12">
        <w:rPr>
          <w:rFonts w:ascii="Times New Roman" w:hAnsi="Times New Roman"/>
          <w:sz w:val="22"/>
          <w:szCs w:val="22"/>
        </w:rPr>
        <w:t>NurAinIzzati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MohdZainudin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906D12">
        <w:rPr>
          <w:rFonts w:ascii="Times New Roman" w:hAnsi="Times New Roman"/>
          <w:sz w:val="22"/>
          <w:szCs w:val="22"/>
        </w:rPr>
        <w:t>Chunsheng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Xue, Rui Wang, Viola A. Manning, Braham Dhillon, Zheng Jin Tu, Brian J. Steffenson, Asaf Salamov, Hui Sun, Steve Lowry, Kurt </w:t>
      </w:r>
      <w:proofErr w:type="spellStart"/>
      <w:r w:rsidRPr="00906D12">
        <w:rPr>
          <w:rFonts w:ascii="Times New Roman" w:hAnsi="Times New Roman"/>
          <w:sz w:val="22"/>
          <w:szCs w:val="22"/>
        </w:rPr>
        <w:t>LaButti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James Han, Alex Copeland, Erika Lindquist, Kerrie Barry, Jeremy Schmutz, Scott Baker, Lynda M. </w:t>
      </w:r>
      <w:proofErr w:type="spellStart"/>
      <w:r w:rsidRPr="00906D12">
        <w:rPr>
          <w:rFonts w:ascii="Times New Roman" w:hAnsi="Times New Roman"/>
          <w:sz w:val="22"/>
          <w:szCs w:val="22"/>
        </w:rPr>
        <w:t>Ciuffetti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Igor V. Grigoriev, </w:t>
      </w:r>
      <w:proofErr w:type="spellStart"/>
      <w:r w:rsidRPr="00906D12">
        <w:rPr>
          <w:rFonts w:ascii="Times New Roman" w:hAnsi="Times New Roman"/>
          <w:sz w:val="22"/>
          <w:szCs w:val="22"/>
        </w:rPr>
        <w:t>Shaobin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Zhong, and B. Gillian Turgeon. 2013. Comparative genome structure, secondary metabolite, and effector coding capacity across 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Cochliobolus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 pathogens.  </w:t>
      </w:r>
      <w:proofErr w:type="spellStart"/>
      <w:r w:rsidRPr="00906D12">
        <w:rPr>
          <w:rFonts w:ascii="Times New Roman" w:hAnsi="Times New Roman"/>
          <w:sz w:val="22"/>
          <w:szCs w:val="22"/>
        </w:rPr>
        <w:t>PLoS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Genetics 9(1).</w:t>
      </w:r>
      <w:r w:rsidR="003404FF" w:rsidRPr="00906D12">
        <w:rPr>
          <w:rFonts w:ascii="Times New Roman" w:hAnsi="Times New Roman"/>
          <w:sz w:val="22"/>
          <w:szCs w:val="22"/>
        </w:rPr>
        <w:t xml:space="preserve"> </w:t>
      </w:r>
      <w:r w:rsidR="009C5B28" w:rsidRPr="00906D12">
        <w:rPr>
          <w:rFonts w:ascii="Times New Roman" w:hAnsi="Times New Roman"/>
          <w:sz w:val="22"/>
          <w:szCs w:val="22"/>
          <w:u w:val="single"/>
          <w:shd w:val="clear" w:color="auto" w:fill="FFFFFF"/>
        </w:rPr>
        <w:t>doi.org: 10.1371/journal.pgen.1003233</w:t>
      </w:r>
      <w:r w:rsidRPr="00906D12">
        <w:rPr>
          <w:rFonts w:ascii="Times New Roman" w:hAnsi="Times New Roman"/>
          <w:sz w:val="22"/>
          <w:szCs w:val="22"/>
        </w:rPr>
        <w:t>.</w:t>
      </w:r>
    </w:p>
    <w:p w14:paraId="7F99805E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Style w:val="Strong"/>
          <w:rFonts w:ascii="Times New Roman" w:hAnsi="Times New Roman"/>
          <w:sz w:val="22"/>
          <w:szCs w:val="22"/>
        </w:rPr>
        <w:t>Bushley, Kathryn E. </w:t>
      </w:r>
      <w:r w:rsidRPr="00906D12">
        <w:rPr>
          <w:rFonts w:ascii="Times New Roman" w:hAnsi="Times New Roman"/>
          <w:sz w:val="22"/>
          <w:szCs w:val="22"/>
        </w:rPr>
        <w:t>and Turgeon, B. Gillian</w:t>
      </w:r>
      <w:r w:rsidRPr="00906D12">
        <w:rPr>
          <w:rStyle w:val="Strong"/>
          <w:rFonts w:ascii="Times New Roman" w:hAnsi="Times New Roman"/>
          <w:sz w:val="22"/>
          <w:szCs w:val="22"/>
        </w:rPr>
        <w:t>.  </w:t>
      </w:r>
      <w:r w:rsidRPr="00906D12">
        <w:rPr>
          <w:rFonts w:ascii="Times New Roman" w:hAnsi="Times New Roman"/>
          <w:sz w:val="22"/>
          <w:szCs w:val="22"/>
        </w:rPr>
        <w:t xml:space="preserve">2010. </w:t>
      </w:r>
      <w:proofErr w:type="spellStart"/>
      <w:r w:rsidRPr="00906D12">
        <w:rPr>
          <w:rFonts w:ascii="Times New Roman" w:hAnsi="Times New Roman"/>
          <w:sz w:val="22"/>
          <w:szCs w:val="22"/>
        </w:rPr>
        <w:t>Phylogenomics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reveals subfamilies of fungal </w:t>
      </w:r>
      <w:proofErr w:type="spellStart"/>
      <w:r w:rsidRPr="00906D12">
        <w:rPr>
          <w:rFonts w:ascii="Times New Roman" w:hAnsi="Times New Roman"/>
          <w:sz w:val="22"/>
          <w:szCs w:val="22"/>
        </w:rPr>
        <w:t>nonribosomal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peptide synthetases and their evolutionary relationship</w:t>
      </w:r>
      <w:r w:rsidR="00AF1E1B" w:rsidRPr="00906D12">
        <w:rPr>
          <w:rFonts w:ascii="Times New Roman" w:hAnsi="Times New Roman"/>
          <w:sz w:val="22"/>
          <w:szCs w:val="22"/>
        </w:rPr>
        <w:t xml:space="preserve">s.  Evolutionary Biology 10:26. </w:t>
      </w:r>
      <w:r w:rsidR="00AF1E1B" w:rsidRPr="00906D12">
        <w:rPr>
          <w:rFonts w:ascii="Times New Roman" w:hAnsi="Times New Roman"/>
          <w:sz w:val="22"/>
          <w:szCs w:val="22"/>
          <w:u w:val="single"/>
          <w:shd w:val="clear" w:color="auto" w:fill="FFFFFF"/>
        </w:rPr>
        <w:t>doi.org: 10.1186/1471-2148-10-26</w:t>
      </w:r>
      <w:r w:rsidRPr="00906D12">
        <w:rPr>
          <w:rFonts w:ascii="Times New Roman" w:hAnsi="Times New Roman"/>
          <w:sz w:val="22"/>
          <w:szCs w:val="22"/>
        </w:rPr>
        <w:t>.</w:t>
      </w:r>
    </w:p>
    <w:p w14:paraId="3EDE9FDE" w14:textId="77777777" w:rsidR="0083317C" w:rsidRPr="00906D12" w:rsidRDefault="0042637B" w:rsidP="0083317C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Style w:val="Strong"/>
          <w:rFonts w:ascii="Times New Roman" w:hAnsi="Times New Roman"/>
          <w:sz w:val="22"/>
          <w:szCs w:val="22"/>
        </w:rPr>
        <w:t xml:space="preserve">Bushley, Kathryn </w:t>
      </w:r>
      <w:proofErr w:type="gramStart"/>
      <w:r w:rsidRPr="00906D12">
        <w:rPr>
          <w:rStyle w:val="Strong"/>
          <w:rFonts w:ascii="Times New Roman" w:hAnsi="Times New Roman"/>
          <w:sz w:val="22"/>
          <w:szCs w:val="22"/>
        </w:rPr>
        <w:t>E.</w:t>
      </w:r>
      <w:proofErr w:type="gramEnd"/>
      <w:r w:rsidRPr="00906D12">
        <w:rPr>
          <w:rFonts w:ascii="Times New Roman" w:hAnsi="Times New Roman"/>
          <w:sz w:val="22"/>
          <w:szCs w:val="22"/>
        </w:rPr>
        <w:t> and B. Gillian Turgeon.  2008. Module evolution and substrate specificity of fungal intracellular siderophore NRPS synthetases. </w:t>
      </w:r>
      <w:hyperlink r:id="rId40" w:history="1">
        <w:r w:rsidR="00935DE1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doi.org/10.1186/1471-2148-8-328</w:t>
        </w:r>
      </w:hyperlink>
      <w:r w:rsidRPr="00906D12">
        <w:rPr>
          <w:rFonts w:ascii="Times New Roman" w:hAnsi="Times New Roman"/>
          <w:sz w:val="22"/>
          <w:szCs w:val="22"/>
        </w:rPr>
        <w:t>.</w:t>
      </w:r>
    </w:p>
    <w:p w14:paraId="7DA7DC17" w14:textId="77777777" w:rsidR="0012494A" w:rsidRPr="00906D12" w:rsidRDefault="0042637B" w:rsidP="001249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B. Gillian Turgeon, Shinichi Oide, </w:t>
      </w:r>
      <w:r w:rsidRPr="00906D12">
        <w:rPr>
          <w:rStyle w:val="Strong"/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>.  2008. Creating and screening 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Cochliobolus</w:t>
      </w:r>
      <w:proofErr w:type="spellEnd"/>
      <w:r w:rsidRPr="00906D12">
        <w:rPr>
          <w:rStyle w:val="Emphasis"/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Style w:val="Emphasis"/>
          <w:rFonts w:ascii="Times New Roman" w:hAnsi="Times New Roman"/>
          <w:sz w:val="22"/>
          <w:szCs w:val="22"/>
        </w:rPr>
        <w:t>heterostrophus</w:t>
      </w:r>
      <w:proofErr w:type="spellEnd"/>
      <w:r w:rsidRPr="00906D12">
        <w:rPr>
          <w:rFonts w:ascii="Times New Roman" w:hAnsi="Times New Roman"/>
          <w:sz w:val="22"/>
          <w:szCs w:val="22"/>
        </w:rPr>
        <w:t> non-ribosom</w:t>
      </w:r>
      <w:r w:rsidR="0083317C" w:rsidRPr="00906D12">
        <w:rPr>
          <w:rFonts w:ascii="Times New Roman" w:hAnsi="Times New Roman"/>
          <w:sz w:val="22"/>
          <w:szCs w:val="22"/>
        </w:rPr>
        <w:t>al peptide synthetase mutants. </w:t>
      </w:r>
      <w:r w:rsidRPr="00906D12">
        <w:rPr>
          <w:rFonts w:ascii="Times New Roman" w:hAnsi="Times New Roman"/>
          <w:sz w:val="22"/>
          <w:szCs w:val="22"/>
        </w:rPr>
        <w:t>Mycological Resea</w:t>
      </w:r>
      <w:r w:rsidR="00935DE1" w:rsidRPr="00906D12">
        <w:rPr>
          <w:rFonts w:ascii="Times New Roman" w:hAnsi="Times New Roman"/>
          <w:sz w:val="22"/>
          <w:szCs w:val="22"/>
        </w:rPr>
        <w:t>rch. 2008 Feb;112(Pt 2):200-6. </w:t>
      </w:r>
      <w:hyperlink r:id="rId41" w:history="1">
        <w:r w:rsidR="00935DE1" w:rsidRPr="00906D12">
          <w:rPr>
            <w:rStyle w:val="Hyperlink"/>
            <w:rFonts w:ascii="Times New Roman" w:hAnsi="Times New Roman"/>
            <w:color w:val="auto"/>
            <w:sz w:val="22"/>
            <w:szCs w:val="22"/>
            <w:shd w:val="clear" w:color="auto" w:fill="FFFFFF"/>
          </w:rPr>
          <w:t>doi: 10.1016/j.mycres.2007.10.012</w:t>
        </w:r>
      </w:hyperlink>
      <w:r w:rsidR="005640C5" w:rsidRPr="00906D12">
        <w:rPr>
          <w:rFonts w:ascii="Times New Roman" w:hAnsi="Times New Roman"/>
          <w:sz w:val="22"/>
          <w:szCs w:val="22"/>
        </w:rPr>
        <w:t>.</w:t>
      </w:r>
    </w:p>
    <w:p w14:paraId="3B347C2F" w14:textId="77777777" w:rsidR="00C14F79" w:rsidRPr="00906D12" w:rsidRDefault="006A09D0" w:rsidP="00C14F79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/>
          <w:bCs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>MANUSCRIPTS IN REVIEW:</w:t>
      </w:r>
    </w:p>
    <w:p w14:paraId="678CF1F6" w14:textId="77777777" w:rsidR="006D508C" w:rsidRPr="00906D12" w:rsidRDefault="001E64D7" w:rsidP="006D508C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lastRenderedPageBreak/>
        <w:t xml:space="preserve">Tuuli-Marjaana Koski, Bin Zhang, Judith </w:t>
      </w:r>
      <w:proofErr w:type="spellStart"/>
      <w:r w:rsidRPr="00906D12">
        <w:rPr>
          <w:rFonts w:ascii="Times New Roman" w:hAnsi="Times New Roman"/>
          <w:sz w:val="22"/>
          <w:szCs w:val="22"/>
        </w:rPr>
        <w:t>Mogouong</w:t>
      </w:r>
      <w:proofErr w:type="spellEnd"/>
      <w:r w:rsidR="00535FAD" w:rsidRPr="00906D12">
        <w:rPr>
          <w:rFonts w:ascii="Times New Roman" w:hAnsi="Times New Roman"/>
          <w:sz w:val="22"/>
          <w:szCs w:val="22"/>
        </w:rPr>
        <w:t xml:space="preserve">, Hualing Wang, </w:t>
      </w:r>
      <w:proofErr w:type="spellStart"/>
      <w:r w:rsidR="00535FAD" w:rsidRPr="00906D12">
        <w:rPr>
          <w:rFonts w:ascii="Times New Roman" w:hAnsi="Times New Roman"/>
          <w:sz w:val="22"/>
          <w:szCs w:val="22"/>
        </w:rPr>
        <w:t>Zhenzhu</w:t>
      </w:r>
      <w:proofErr w:type="spellEnd"/>
      <w:r w:rsidR="00535FAD" w:rsidRPr="00906D12">
        <w:rPr>
          <w:rFonts w:ascii="Times New Roman" w:hAnsi="Times New Roman"/>
          <w:sz w:val="22"/>
          <w:szCs w:val="22"/>
        </w:rPr>
        <w:t xml:space="preserve"> Chen, Huiping Li</w:t>
      </w:r>
      <w:r w:rsidRPr="00906D12">
        <w:rPr>
          <w:rFonts w:ascii="Times New Roman" w:hAnsi="Times New Roman"/>
          <w:sz w:val="22"/>
          <w:szCs w:val="22"/>
        </w:rPr>
        <w:t>,</w:t>
      </w:r>
      <w:r w:rsidR="00535FAD" w:rsidRPr="00906D12">
        <w:rPr>
          <w:rFonts w:ascii="Times New Roman" w:hAnsi="Times New Roman"/>
          <w:sz w:val="22"/>
          <w:szCs w:val="22"/>
        </w:rPr>
        <w:t xml:space="preserve"> </w:t>
      </w:r>
      <w:r w:rsidR="00535FAD"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="00535FAD" w:rsidRPr="00906D1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535FAD" w:rsidRPr="00906D12">
        <w:rPr>
          <w:rFonts w:ascii="Times New Roman" w:hAnsi="Times New Roman"/>
          <w:sz w:val="22"/>
          <w:szCs w:val="22"/>
        </w:rPr>
        <w:t>Jianghua</w:t>
      </w:r>
      <w:proofErr w:type="spellEnd"/>
      <w:r w:rsidR="00535FAD" w:rsidRPr="00906D12">
        <w:rPr>
          <w:rFonts w:ascii="Times New Roman" w:hAnsi="Times New Roman"/>
          <w:sz w:val="22"/>
          <w:szCs w:val="22"/>
        </w:rPr>
        <w:t xml:space="preserve"> Sun.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6D508C" w:rsidRPr="00906D12">
        <w:rPr>
          <w:rFonts w:ascii="Times New Roman" w:hAnsi="Times New Roman"/>
          <w:sz w:val="22"/>
          <w:szCs w:val="22"/>
        </w:rPr>
        <w:t>Fungal community and metabolomic investigations reveal distinct ash metabolites shaping phloem fungal communities in ash trees (</w:t>
      </w:r>
      <w:r w:rsidR="006D508C" w:rsidRPr="00906D12">
        <w:rPr>
          <w:rFonts w:ascii="Times New Roman" w:hAnsi="Times New Roman"/>
          <w:i/>
          <w:iCs/>
          <w:sz w:val="22"/>
          <w:szCs w:val="22"/>
        </w:rPr>
        <w:t xml:space="preserve">Fraxinus </w:t>
      </w:r>
      <w:r w:rsidR="006D508C" w:rsidRPr="00906D12">
        <w:rPr>
          <w:rFonts w:ascii="Times New Roman" w:hAnsi="Times New Roman"/>
          <w:sz w:val="22"/>
          <w:szCs w:val="22"/>
        </w:rPr>
        <w:t>spp.) resistant and susceptible against highly invasive emerald ash borer (</w:t>
      </w:r>
      <w:r w:rsidR="006D508C" w:rsidRPr="00906D12">
        <w:rPr>
          <w:rFonts w:ascii="Times New Roman" w:hAnsi="Times New Roman"/>
          <w:i/>
          <w:iCs/>
          <w:sz w:val="22"/>
          <w:szCs w:val="22"/>
        </w:rPr>
        <w:t>Agrilus planipennis</w:t>
      </w:r>
      <w:r w:rsidR="006D508C" w:rsidRPr="00906D12">
        <w:rPr>
          <w:rFonts w:ascii="Times New Roman" w:hAnsi="Times New Roman"/>
          <w:sz w:val="22"/>
          <w:szCs w:val="22"/>
        </w:rPr>
        <w:t>)</w:t>
      </w:r>
      <w:r w:rsidR="00535FAD" w:rsidRPr="00906D12">
        <w:rPr>
          <w:rFonts w:ascii="Times New Roman" w:hAnsi="Times New Roman"/>
          <w:sz w:val="22"/>
          <w:szCs w:val="22"/>
        </w:rPr>
        <w:t xml:space="preserve">. </w:t>
      </w:r>
      <w:r w:rsidR="003C31DE" w:rsidRPr="00906D12">
        <w:rPr>
          <w:rFonts w:ascii="Times New Roman" w:hAnsi="Times New Roman"/>
          <w:sz w:val="22"/>
          <w:szCs w:val="22"/>
        </w:rPr>
        <w:t xml:space="preserve">In review - </w:t>
      </w:r>
      <w:r w:rsidR="00535FAD" w:rsidRPr="00906D12">
        <w:rPr>
          <w:rFonts w:ascii="Times New Roman" w:hAnsi="Times New Roman"/>
          <w:sz w:val="22"/>
          <w:szCs w:val="22"/>
        </w:rPr>
        <w:t>New Phytologist.</w:t>
      </w:r>
    </w:p>
    <w:p w14:paraId="252B50DF" w14:textId="4339C708" w:rsidR="00535FAD" w:rsidRPr="00906D12" w:rsidRDefault="00323117" w:rsidP="006D508C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proofErr w:type="gramStart"/>
      <w:r w:rsidRPr="00906D12">
        <w:rPr>
          <w:rFonts w:ascii="Times New Roman" w:hAnsi="Times New Roman"/>
          <w:sz w:val="22"/>
          <w:szCs w:val="22"/>
        </w:rPr>
        <w:t>Hua-Ling</w:t>
      </w:r>
      <w:r w:rsidR="002E2F44" w:rsidRPr="00906D12">
        <w:rPr>
          <w:rFonts w:ascii="Times New Roman" w:hAnsi="Times New Roman"/>
          <w:sz w:val="22"/>
          <w:szCs w:val="22"/>
        </w:rPr>
        <w:t xml:space="preserve"> Wang</w:t>
      </w:r>
      <w:proofErr w:type="gramEnd"/>
      <w:r w:rsidRPr="00906D12">
        <w:rPr>
          <w:rFonts w:ascii="Times New Roman" w:hAnsi="Times New Roman"/>
          <w:sz w:val="22"/>
          <w:szCs w:val="22"/>
        </w:rPr>
        <w:t xml:space="preserve">, </w:t>
      </w:r>
      <w:r w:rsidR="002E2F44" w:rsidRPr="00906D12">
        <w:rPr>
          <w:rFonts w:ascii="Times New Roman" w:hAnsi="Times New Roman"/>
          <w:sz w:val="22"/>
          <w:szCs w:val="22"/>
        </w:rPr>
        <w:t xml:space="preserve">Teng </w:t>
      </w:r>
      <w:r w:rsidR="00833956" w:rsidRPr="00906D12">
        <w:rPr>
          <w:rFonts w:ascii="Times New Roman" w:hAnsi="Times New Roman"/>
          <w:sz w:val="22"/>
          <w:szCs w:val="22"/>
        </w:rPr>
        <w:t xml:space="preserve">Lei, </w:t>
      </w:r>
      <w:r w:rsidR="002E2F44" w:rsidRPr="00906D12">
        <w:rPr>
          <w:rFonts w:ascii="Times New Roman" w:hAnsi="Times New Roman"/>
          <w:sz w:val="22"/>
          <w:szCs w:val="22"/>
        </w:rPr>
        <w:t xml:space="preserve">Xiao-Wei </w:t>
      </w:r>
      <w:r w:rsidR="00833956" w:rsidRPr="00906D12">
        <w:rPr>
          <w:rFonts w:ascii="Times New Roman" w:hAnsi="Times New Roman"/>
          <w:sz w:val="22"/>
          <w:szCs w:val="22"/>
        </w:rPr>
        <w:t xml:space="preserve">Wang, </w:t>
      </w:r>
      <w:r w:rsidR="002E2F44" w:rsidRPr="00906D12">
        <w:rPr>
          <w:rFonts w:ascii="Times New Roman" w:hAnsi="Times New Roman"/>
          <w:sz w:val="22"/>
          <w:szCs w:val="22"/>
        </w:rPr>
        <w:t xml:space="preserve">Stephen </w:t>
      </w:r>
      <w:r w:rsidR="00833956" w:rsidRPr="00906D12">
        <w:rPr>
          <w:rFonts w:ascii="Times New Roman" w:hAnsi="Times New Roman"/>
          <w:sz w:val="22"/>
          <w:szCs w:val="22"/>
        </w:rPr>
        <w:t xml:space="preserve">Cameron, </w:t>
      </w:r>
      <w:r w:rsidR="002E2F44" w:rsidRPr="00906D12">
        <w:rPr>
          <w:rFonts w:ascii="Times New Roman" w:hAnsi="Times New Roman"/>
          <w:sz w:val="22"/>
          <w:szCs w:val="22"/>
        </w:rPr>
        <w:t xml:space="preserve">Jesús </w:t>
      </w:r>
      <w:r w:rsidR="00FE7182" w:rsidRPr="00906D12">
        <w:rPr>
          <w:rFonts w:ascii="Times New Roman" w:hAnsi="Times New Roman"/>
          <w:sz w:val="22"/>
          <w:szCs w:val="22"/>
        </w:rPr>
        <w:t>Navas-Castillo, Yin-Quan Liu,</w:t>
      </w:r>
      <w:r w:rsidR="008B3B8E" w:rsidRPr="00906D12">
        <w:rPr>
          <w:rFonts w:ascii="Times New Roman" w:hAnsi="Times New Roman"/>
          <w:sz w:val="22"/>
          <w:szCs w:val="22"/>
        </w:rPr>
        <w:t xml:space="preserve"> M.N.</w:t>
      </w:r>
      <w:r w:rsidR="00FE7182" w:rsidRPr="00906D12">
        <w:rPr>
          <w:rFonts w:ascii="Times New Roman" w:hAnsi="Times New Roman"/>
          <w:sz w:val="22"/>
          <w:szCs w:val="22"/>
        </w:rPr>
        <w:t xml:space="preserve"> Maruthi, </w:t>
      </w:r>
      <w:r w:rsidR="008B3B8E" w:rsidRPr="00906D12">
        <w:rPr>
          <w:rFonts w:ascii="Times New Roman" w:hAnsi="Times New Roman"/>
          <w:b/>
          <w:bCs/>
          <w:sz w:val="22"/>
          <w:szCs w:val="22"/>
        </w:rPr>
        <w:t xml:space="preserve">Kathryn E. </w:t>
      </w:r>
      <w:r w:rsidR="00FE7182" w:rsidRPr="00906D12">
        <w:rPr>
          <w:rFonts w:ascii="Times New Roman" w:hAnsi="Times New Roman"/>
          <w:b/>
          <w:bCs/>
          <w:sz w:val="22"/>
          <w:szCs w:val="22"/>
        </w:rPr>
        <w:t>Bushley</w:t>
      </w:r>
      <w:r w:rsidR="00FE7182" w:rsidRPr="00906D12">
        <w:rPr>
          <w:rFonts w:ascii="Times New Roman" w:hAnsi="Times New Roman"/>
          <w:sz w:val="22"/>
          <w:szCs w:val="22"/>
        </w:rPr>
        <w:t>,</w:t>
      </w:r>
      <w:r w:rsidR="008B3B8E" w:rsidRPr="00906D12">
        <w:rPr>
          <w:rFonts w:ascii="Times New Roman" w:hAnsi="Times New Roman"/>
          <w:sz w:val="22"/>
          <w:szCs w:val="22"/>
        </w:rPr>
        <w:t xml:space="preserve"> John </w:t>
      </w:r>
      <w:r w:rsidR="003C31DE" w:rsidRPr="00906D12">
        <w:rPr>
          <w:rFonts w:ascii="Times New Roman" w:hAnsi="Times New Roman"/>
          <w:sz w:val="22"/>
          <w:szCs w:val="22"/>
        </w:rPr>
        <w:t xml:space="preserve">Colvin, </w:t>
      </w:r>
      <w:r w:rsidR="008B3B8E" w:rsidRPr="00906D12">
        <w:rPr>
          <w:rFonts w:ascii="Times New Roman" w:hAnsi="Times New Roman"/>
          <w:sz w:val="22"/>
          <w:szCs w:val="22"/>
        </w:rPr>
        <w:t xml:space="preserve">Shu-Shen </w:t>
      </w:r>
      <w:r w:rsidR="003C31DE" w:rsidRPr="00906D12">
        <w:rPr>
          <w:rFonts w:ascii="Times New Roman" w:hAnsi="Times New Roman"/>
          <w:sz w:val="22"/>
          <w:szCs w:val="22"/>
        </w:rPr>
        <w:t xml:space="preserve">Liu. A comprehensive framework for the delimitation of species within the </w:t>
      </w:r>
      <w:proofErr w:type="spellStart"/>
      <w:r w:rsidR="003C31DE" w:rsidRPr="00906D12">
        <w:rPr>
          <w:rFonts w:ascii="Times New Roman" w:hAnsi="Times New Roman"/>
          <w:i/>
          <w:iCs/>
          <w:sz w:val="22"/>
          <w:szCs w:val="22"/>
        </w:rPr>
        <w:t>Bemisia</w:t>
      </w:r>
      <w:proofErr w:type="spellEnd"/>
      <w:r w:rsidR="003C31DE" w:rsidRPr="00906D12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3C31DE" w:rsidRPr="00906D12">
        <w:rPr>
          <w:rFonts w:ascii="Times New Roman" w:hAnsi="Times New Roman"/>
          <w:i/>
          <w:iCs/>
          <w:sz w:val="22"/>
          <w:szCs w:val="22"/>
        </w:rPr>
        <w:t>tabaci</w:t>
      </w:r>
      <w:proofErr w:type="spellEnd"/>
      <w:r w:rsidR="003C31DE" w:rsidRPr="00906D12">
        <w:rPr>
          <w:rFonts w:ascii="Times New Roman" w:hAnsi="Times New Roman"/>
          <w:sz w:val="22"/>
          <w:szCs w:val="22"/>
        </w:rPr>
        <w:t xml:space="preserve"> cryptic complex, a global pest-species group. </w:t>
      </w:r>
      <w:r w:rsidR="00CB7A6A" w:rsidRPr="00906D12">
        <w:rPr>
          <w:rFonts w:ascii="Times New Roman" w:hAnsi="Times New Roman"/>
          <w:sz w:val="22"/>
          <w:szCs w:val="22"/>
        </w:rPr>
        <w:t xml:space="preserve">In review - </w:t>
      </w:r>
      <w:r w:rsidR="003C31DE" w:rsidRPr="00906D12">
        <w:rPr>
          <w:rFonts w:ascii="Times New Roman" w:hAnsi="Times New Roman"/>
          <w:sz w:val="22"/>
          <w:szCs w:val="22"/>
        </w:rPr>
        <w:t>Systematic Entomology.</w:t>
      </w:r>
    </w:p>
    <w:p w14:paraId="09CA4113" w14:textId="7AC6A90E" w:rsidR="00C14F79" w:rsidRPr="00906D12" w:rsidRDefault="008B3B8E" w:rsidP="00C14F79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Stephen </w:t>
      </w:r>
      <w:r w:rsidR="002571D7" w:rsidRPr="00906D12">
        <w:rPr>
          <w:rFonts w:ascii="Times New Roman" w:hAnsi="Times New Roman"/>
          <w:sz w:val="22"/>
          <w:szCs w:val="22"/>
        </w:rPr>
        <w:t xml:space="preserve">Rehner, Stephen, 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Kathryn E. </w:t>
      </w:r>
      <w:r w:rsidR="002571D7" w:rsidRPr="00906D12">
        <w:rPr>
          <w:rFonts w:ascii="Times New Roman" w:hAnsi="Times New Roman"/>
          <w:b/>
          <w:bCs/>
          <w:sz w:val="22"/>
          <w:szCs w:val="22"/>
        </w:rPr>
        <w:t>Bushley</w:t>
      </w:r>
      <w:r w:rsidR="002571D7" w:rsidRPr="00906D12">
        <w:rPr>
          <w:rFonts w:ascii="Times New Roman" w:hAnsi="Times New Roman"/>
          <w:sz w:val="22"/>
          <w:szCs w:val="22"/>
        </w:rPr>
        <w:t xml:space="preserve">, </w:t>
      </w:r>
      <w:r w:rsidRPr="00906D12">
        <w:rPr>
          <w:rFonts w:ascii="Times New Roman" w:hAnsi="Times New Roman"/>
          <w:sz w:val="22"/>
          <w:szCs w:val="22"/>
        </w:rPr>
        <w:t xml:space="preserve">Allen </w:t>
      </w:r>
      <w:r w:rsidR="002571D7" w:rsidRPr="00906D12">
        <w:rPr>
          <w:rFonts w:ascii="Times New Roman" w:hAnsi="Times New Roman"/>
          <w:sz w:val="22"/>
          <w:szCs w:val="22"/>
        </w:rPr>
        <w:t xml:space="preserve">Cavan. </w:t>
      </w:r>
      <w:proofErr w:type="spellStart"/>
      <w:r w:rsidR="002571D7" w:rsidRPr="00906D12">
        <w:rPr>
          <w:rFonts w:ascii="Times New Roman" w:hAnsi="Times New Roman"/>
          <w:sz w:val="22"/>
          <w:szCs w:val="22"/>
        </w:rPr>
        <w:t>Lectotypification</w:t>
      </w:r>
      <w:proofErr w:type="spellEnd"/>
      <w:r w:rsidR="002571D7" w:rsidRPr="00906D12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2571D7" w:rsidRPr="00906D12">
        <w:rPr>
          <w:rFonts w:ascii="Times New Roman" w:hAnsi="Times New Roman"/>
          <w:sz w:val="22"/>
          <w:szCs w:val="22"/>
        </w:rPr>
        <w:t>epitypification</w:t>
      </w:r>
      <w:proofErr w:type="spellEnd"/>
      <w:r w:rsidR="002571D7" w:rsidRPr="00906D12">
        <w:rPr>
          <w:rFonts w:ascii="Times New Roman" w:hAnsi="Times New Roman"/>
          <w:sz w:val="22"/>
          <w:szCs w:val="22"/>
        </w:rPr>
        <w:t xml:space="preserve"> of the insect pathogen </w:t>
      </w:r>
      <w:r w:rsidR="002571D7" w:rsidRPr="00906D12">
        <w:rPr>
          <w:rFonts w:ascii="Times New Roman" w:hAnsi="Times New Roman"/>
          <w:i/>
          <w:iCs/>
          <w:sz w:val="22"/>
          <w:szCs w:val="22"/>
        </w:rPr>
        <w:t>Metarhizium anisopliae</w:t>
      </w:r>
      <w:r w:rsidR="002571D7" w:rsidRPr="00906D12">
        <w:rPr>
          <w:rFonts w:ascii="Times New Roman" w:hAnsi="Times New Roman"/>
          <w:sz w:val="22"/>
          <w:szCs w:val="22"/>
        </w:rPr>
        <w:t>. In review</w:t>
      </w:r>
      <w:r w:rsidR="00CB7A6A" w:rsidRPr="00906D12">
        <w:rPr>
          <w:rFonts w:ascii="Times New Roman" w:hAnsi="Times New Roman"/>
          <w:sz w:val="22"/>
          <w:szCs w:val="22"/>
        </w:rPr>
        <w:t xml:space="preserve"> -</w:t>
      </w:r>
      <w:r w:rsidR="002571D7" w:rsidRPr="00906D12">
        <w:rPr>
          <w:rFonts w:ascii="Times New Roman" w:hAnsi="Times New Roman"/>
          <w:sz w:val="22"/>
          <w:szCs w:val="22"/>
        </w:rPr>
        <w:t xml:space="preserve"> Taxon.</w:t>
      </w:r>
    </w:p>
    <w:p w14:paraId="2F2F2303" w14:textId="77777777" w:rsidR="0004105D" w:rsidRPr="00906D12" w:rsidRDefault="0004105D" w:rsidP="00C14F79">
      <w:pPr>
        <w:pStyle w:val="ListParagraph"/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Andrii P.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Gryganskyi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Ann E. Hajek, Nataliya Voloshchuk, Alexander Idnurm, Jørgen Eilenberg, Romina Guadalupe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Manfrino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Kathryn E. Bushley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Liudmyla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Kava, Vira B.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Kutovenko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Felicia Anike, Nie Yong. Potential use of species in the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Erynioideae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for biological control and biotechnology. </w:t>
      </w:r>
      <w:r w:rsidR="002D0D8E"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In review -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Microorganisms.</w:t>
      </w:r>
    </w:p>
    <w:p w14:paraId="3E5EEAE7" w14:textId="77777777" w:rsidR="0042637B" w:rsidRPr="00906D12" w:rsidRDefault="0042637B" w:rsidP="0083317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BOOK CHAPTERS</w:t>
      </w:r>
    </w:p>
    <w:p w14:paraId="5A667E54" w14:textId="77777777" w:rsidR="0083317C" w:rsidRPr="00906D12" w:rsidRDefault="0042637B" w:rsidP="008331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Ruchika Bajaj, Ram Prasad, Ajit Varma, and </w:t>
      </w:r>
      <w:r w:rsidRPr="00906D12">
        <w:rPr>
          <w:rStyle w:val="Strong"/>
          <w:rFonts w:ascii="Times New Roman" w:hAnsi="Times New Roman"/>
          <w:sz w:val="22"/>
          <w:szCs w:val="22"/>
        </w:rPr>
        <w:t>Kathryn E. Bushley.</w:t>
      </w:r>
      <w:r w:rsidRPr="00906D12">
        <w:rPr>
          <w:rFonts w:ascii="Times New Roman" w:hAnsi="Times New Roman"/>
          <w:sz w:val="22"/>
          <w:szCs w:val="22"/>
        </w:rPr>
        <w:t>  2017. The Role of Arbuscular Mycorrhizal Fungi and the Mycorrhizal-Like Fungus </w:t>
      </w:r>
      <w:r w:rsidRPr="00906D12">
        <w:rPr>
          <w:rStyle w:val="Emphasis"/>
          <w:rFonts w:ascii="Times New Roman" w:hAnsi="Times New Roman"/>
          <w:sz w:val="22"/>
          <w:szCs w:val="22"/>
        </w:rPr>
        <w:t>Piriformospora indica</w:t>
      </w:r>
      <w:r w:rsidRPr="00906D12">
        <w:rPr>
          <w:rFonts w:ascii="Times New Roman" w:hAnsi="Times New Roman"/>
          <w:sz w:val="22"/>
          <w:szCs w:val="22"/>
        </w:rPr>
        <w:t> in Biocontrol of Plant Parasitic Nematodes in </w:t>
      </w:r>
      <w:r w:rsidRPr="00906D12">
        <w:rPr>
          <w:rStyle w:val="Emphasis"/>
          <w:rFonts w:ascii="Times New Roman" w:hAnsi="Times New Roman"/>
          <w:sz w:val="22"/>
          <w:szCs w:val="22"/>
        </w:rPr>
        <w:t>Mycorrhiza - Eco-Physiology, Secondary Metabolites, Nanomaterials</w:t>
      </w:r>
      <w:r w:rsidRPr="00906D12">
        <w:rPr>
          <w:rFonts w:ascii="Times New Roman" w:hAnsi="Times New Roman"/>
          <w:sz w:val="22"/>
          <w:szCs w:val="22"/>
        </w:rPr>
        <w:t xml:space="preserve">, edited Ajit Varma, Ram Prasad, and Narendra Tuteja, Springer International </w:t>
      </w:r>
      <w:r w:rsidR="00EB68D3" w:rsidRPr="00906D12">
        <w:rPr>
          <w:rFonts w:ascii="Times New Roman" w:hAnsi="Times New Roman"/>
          <w:sz w:val="22"/>
          <w:szCs w:val="22"/>
        </w:rPr>
        <w:t>Publishing, pp.</w:t>
      </w:r>
      <w:r w:rsidRPr="00906D12">
        <w:rPr>
          <w:rFonts w:ascii="Times New Roman" w:hAnsi="Times New Roman"/>
          <w:sz w:val="22"/>
          <w:szCs w:val="22"/>
        </w:rPr>
        <w:t xml:space="preserve"> 43-56.</w:t>
      </w:r>
    </w:p>
    <w:p w14:paraId="29093143" w14:textId="77777777" w:rsidR="0042637B" w:rsidRPr="00906D12" w:rsidRDefault="0042637B" w:rsidP="0083317C">
      <w:pPr>
        <w:numPr>
          <w:ilvl w:val="0"/>
          <w:numId w:val="18"/>
        </w:numPr>
        <w:shd w:val="clear" w:color="auto" w:fill="FFFFFF"/>
        <w:spacing w:before="100" w:beforeAutospacing="1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Turgeon, B. Gillian and </w:t>
      </w:r>
      <w:r w:rsidRPr="00906D12">
        <w:rPr>
          <w:rStyle w:val="Strong"/>
          <w:rFonts w:ascii="Times New Roman" w:hAnsi="Times New Roman"/>
          <w:sz w:val="22"/>
          <w:szCs w:val="22"/>
        </w:rPr>
        <w:t>Bushley, Kathryn E.</w:t>
      </w:r>
      <w:r w:rsidRPr="00906D12">
        <w:rPr>
          <w:rFonts w:ascii="Times New Roman" w:hAnsi="Times New Roman"/>
          <w:sz w:val="22"/>
          <w:szCs w:val="22"/>
        </w:rPr>
        <w:t>  2009. Secondary metabolism</w:t>
      </w:r>
      <w:r w:rsidRPr="00906D12">
        <w:rPr>
          <w:rStyle w:val="Emphasis"/>
          <w:rFonts w:ascii="Times New Roman" w:hAnsi="Times New Roman"/>
          <w:sz w:val="22"/>
          <w:szCs w:val="22"/>
        </w:rPr>
        <w:t>. In Cellular and Molecular Biology of Filamentous Fungi</w:t>
      </w:r>
      <w:r w:rsidRPr="00906D12">
        <w:rPr>
          <w:rFonts w:ascii="Times New Roman" w:hAnsi="Times New Roman"/>
          <w:sz w:val="22"/>
          <w:szCs w:val="22"/>
        </w:rPr>
        <w:t>, edited by K. Borkovich, D. Ebbole, M. Momany. ASM press pp. 376-395.</w:t>
      </w:r>
    </w:p>
    <w:p w14:paraId="60B39B86" w14:textId="77777777" w:rsidR="00AE65F2" w:rsidRPr="00906D12" w:rsidRDefault="00A80CD8" w:rsidP="0083317C">
      <w:pPr>
        <w:widowControl w:val="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______________________________________________________________________________</w:t>
      </w:r>
      <w:r w:rsidR="0083317C"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</w:t>
      </w:r>
    </w:p>
    <w:p w14:paraId="656248C2" w14:textId="77777777" w:rsidR="00411B70" w:rsidRPr="00906D12" w:rsidRDefault="00411B70" w:rsidP="007149F8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GRANT FUNDING</w:t>
      </w:r>
    </w:p>
    <w:p w14:paraId="068E1598" w14:textId="77777777" w:rsidR="007E620C" w:rsidRPr="00906D12" w:rsidRDefault="001521FE" w:rsidP="00411B70">
      <w:pPr>
        <w:tabs>
          <w:tab w:val="left" w:pos="540"/>
          <w:tab w:val="left" w:pos="90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Current</w:t>
      </w:r>
      <w:r w:rsidR="00FD3EC2" w:rsidRPr="00906D12">
        <w:rPr>
          <w:rFonts w:ascii="Times New Roman" w:hAnsi="Times New Roman"/>
          <w:b/>
          <w:i/>
          <w:sz w:val="22"/>
          <w:szCs w:val="22"/>
        </w:rPr>
        <w:t>:</w:t>
      </w:r>
    </w:p>
    <w:p w14:paraId="13DF16E7" w14:textId="77777777" w:rsidR="00A26E0D" w:rsidRPr="00906D12" w:rsidRDefault="00A26E0D" w:rsidP="00A26E0D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</w:p>
    <w:p w14:paraId="707E559C" w14:textId="77777777" w:rsidR="003D1AB8" w:rsidRPr="00906D12" w:rsidRDefault="003D1AB8" w:rsidP="00424FDA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Cs/>
          <w:sz w:val="22"/>
          <w:szCs w:val="22"/>
        </w:rPr>
        <w:t xml:space="preserve">Agency: </w:t>
      </w:r>
      <w:r w:rsidRPr="00906D12">
        <w:rPr>
          <w:rFonts w:ascii="Times New Roman" w:hAnsi="Times New Roman"/>
          <w:bCs/>
          <w:iCs/>
          <w:sz w:val="22"/>
          <w:szCs w:val="22"/>
        </w:rPr>
        <w:t>NY Corn and Soybean Growers</w:t>
      </w:r>
    </w:p>
    <w:p w14:paraId="39A73CA1" w14:textId="77777777" w:rsidR="00424FDA" w:rsidRPr="00906D12" w:rsidRDefault="003D1AB8" w:rsidP="00424FDA">
      <w:pPr>
        <w:widowControl w:val="0"/>
        <w:tabs>
          <w:tab w:val="left" w:pos="900"/>
        </w:tabs>
        <w:kinsoku w:val="0"/>
        <w:overflowPunct w:val="0"/>
        <w:autoSpaceDE w:val="0"/>
        <w:autoSpaceDN w:val="0"/>
        <w:adjustRightInd w:val="0"/>
        <w:ind w:left="900" w:right="152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>Title:</w:t>
      </w:r>
      <w:r w:rsidR="00424FDA" w:rsidRPr="00906D12">
        <w:rPr>
          <w:rFonts w:ascii="Times New Roman" w:hAnsi="Times New Roman"/>
          <w:sz w:val="22"/>
          <w:szCs w:val="22"/>
        </w:rPr>
        <w:t xml:space="preserve"> Harnessing</w:t>
      </w:r>
      <w:r w:rsidR="00424FDA" w:rsidRPr="00906D12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Endophytic,</w:t>
      </w:r>
      <w:r w:rsidR="00424FDA" w:rsidRPr="00906D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Rhizosphere,</w:t>
      </w:r>
      <w:r w:rsidR="00424FDA" w:rsidRPr="00906D12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and</w:t>
      </w:r>
      <w:r w:rsidR="00424FDA" w:rsidRPr="00906D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Nematode-colonizing</w:t>
      </w:r>
      <w:r w:rsidR="00424FDA" w:rsidRPr="00906D12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Fungi</w:t>
      </w:r>
      <w:r w:rsidR="00424FDA" w:rsidRPr="00906D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for</w:t>
      </w:r>
      <w:r w:rsidR="00424FDA" w:rsidRPr="00906D1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24FDA" w:rsidRPr="00906D12">
        <w:rPr>
          <w:rFonts w:ascii="Times New Roman" w:hAnsi="Times New Roman"/>
          <w:sz w:val="22"/>
          <w:szCs w:val="22"/>
        </w:rPr>
        <w:t>Control of the Soybean Cyst Nematode.</w:t>
      </w:r>
    </w:p>
    <w:p w14:paraId="5FCDC92C" w14:textId="77777777" w:rsidR="00424FDA" w:rsidRPr="00906D12" w:rsidRDefault="00424FDA" w:rsidP="00424FDA">
      <w:pPr>
        <w:widowControl w:val="0"/>
        <w:tabs>
          <w:tab w:val="left" w:pos="900"/>
        </w:tabs>
        <w:kinsoku w:val="0"/>
        <w:overflowPunct w:val="0"/>
        <w:autoSpaceDE w:val="0"/>
        <w:autoSpaceDN w:val="0"/>
        <w:adjustRightInd w:val="0"/>
        <w:ind w:left="900" w:right="152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>PI: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Kathryn E. Bushley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, Co-PIs: </w:t>
      </w:r>
      <w:r w:rsidRPr="00906D12">
        <w:rPr>
          <w:rFonts w:ascii="Times New Roman" w:hAnsi="Times New Roman"/>
          <w:sz w:val="22"/>
          <w:szCs w:val="22"/>
        </w:rPr>
        <w:t>Xiaohong Wang</w:t>
      </w:r>
    </w:p>
    <w:p w14:paraId="74AB9145" w14:textId="77777777" w:rsidR="00424FDA" w:rsidRPr="00906D12" w:rsidRDefault="00424FDA" w:rsidP="00424FDA">
      <w:pPr>
        <w:widowControl w:val="0"/>
        <w:tabs>
          <w:tab w:val="left" w:pos="900"/>
        </w:tabs>
        <w:kinsoku w:val="0"/>
        <w:overflowPunct w:val="0"/>
        <w:autoSpaceDE w:val="0"/>
        <w:autoSpaceDN w:val="0"/>
        <w:adjustRightInd w:val="0"/>
        <w:ind w:left="900" w:right="152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>Dates: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11/01/2023 – 08/30/2024</w:t>
      </w:r>
    </w:p>
    <w:p w14:paraId="74F100AB" w14:textId="77777777" w:rsidR="003D1AB8" w:rsidRPr="00906D12" w:rsidRDefault="00424FDA" w:rsidP="007A6C09">
      <w:pPr>
        <w:widowControl w:val="0"/>
        <w:tabs>
          <w:tab w:val="left" w:pos="900"/>
        </w:tabs>
        <w:kinsoku w:val="0"/>
        <w:overflowPunct w:val="0"/>
        <w:autoSpaceDE w:val="0"/>
        <w:autoSpaceDN w:val="0"/>
        <w:adjustRightInd w:val="0"/>
        <w:ind w:left="900" w:right="152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>Total costs: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$79,950</w:t>
      </w:r>
    </w:p>
    <w:p w14:paraId="5CB3A305" w14:textId="77777777" w:rsidR="003D1AB8" w:rsidRPr="00906D12" w:rsidRDefault="003D1AB8" w:rsidP="00A26E0D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</w:p>
    <w:p w14:paraId="7281DD3E" w14:textId="77777777" w:rsidR="003D1AB8" w:rsidRPr="00906D12" w:rsidRDefault="00A26E0D" w:rsidP="00A26E0D">
      <w:pPr>
        <w:pStyle w:val="Default"/>
        <w:tabs>
          <w:tab w:val="left" w:pos="630"/>
          <w:tab w:val="left" w:pos="900"/>
          <w:tab w:val="left" w:pos="1080"/>
        </w:tabs>
        <w:ind w:left="900"/>
        <w:rPr>
          <w:color w:val="auto"/>
          <w:sz w:val="22"/>
          <w:szCs w:val="22"/>
        </w:rPr>
      </w:pPr>
      <w:r w:rsidRPr="00906D12">
        <w:rPr>
          <w:b/>
          <w:bCs/>
          <w:color w:val="auto"/>
          <w:sz w:val="22"/>
          <w:szCs w:val="22"/>
        </w:rPr>
        <w:t>Agency:</w:t>
      </w:r>
      <w:r w:rsidRPr="00906D12">
        <w:rPr>
          <w:color w:val="auto"/>
          <w:sz w:val="22"/>
          <w:szCs w:val="22"/>
        </w:rPr>
        <w:t xml:space="preserve"> USDA-NIFA – Agricultural Microbiomes. </w:t>
      </w:r>
    </w:p>
    <w:p w14:paraId="7B1178F9" w14:textId="77777777" w:rsidR="00A26E0D" w:rsidRPr="00906D12" w:rsidRDefault="00A26E0D" w:rsidP="00A26E0D">
      <w:pPr>
        <w:pStyle w:val="Default"/>
        <w:tabs>
          <w:tab w:val="left" w:pos="630"/>
          <w:tab w:val="left" w:pos="900"/>
          <w:tab w:val="left" w:pos="1080"/>
        </w:tabs>
        <w:ind w:left="900"/>
        <w:rPr>
          <w:color w:val="auto"/>
          <w:sz w:val="22"/>
          <w:szCs w:val="22"/>
        </w:rPr>
      </w:pPr>
      <w:r w:rsidRPr="00906D12">
        <w:rPr>
          <w:b/>
          <w:color w:val="auto"/>
          <w:sz w:val="22"/>
          <w:szCs w:val="22"/>
        </w:rPr>
        <w:t xml:space="preserve">Title: </w:t>
      </w:r>
      <w:r w:rsidRPr="00906D12">
        <w:rPr>
          <w:color w:val="auto"/>
          <w:sz w:val="22"/>
          <w:szCs w:val="22"/>
        </w:rPr>
        <w:t>Microbial Interactions in the Soybean Cyst Nematode Suppressive Soil Microbiome.</w:t>
      </w:r>
    </w:p>
    <w:p w14:paraId="685AE68F" w14:textId="77777777" w:rsidR="00A26E0D" w:rsidRPr="00906D12" w:rsidRDefault="00A26E0D" w:rsidP="00A26E0D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 Kathryn E. Bushley,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Christine Salomon,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024BF0C4" w14:textId="77777777" w:rsidR="00A26E0D" w:rsidRPr="00906D12" w:rsidRDefault="00A26E0D" w:rsidP="00A26E0D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Dates: </w:t>
      </w:r>
      <w:r w:rsidRPr="00906D12">
        <w:rPr>
          <w:rFonts w:ascii="Times New Roman" w:hAnsi="Times New Roman"/>
          <w:sz w:val="22"/>
          <w:szCs w:val="22"/>
        </w:rPr>
        <w:t xml:space="preserve"> 05/01/2021 – 04/30/2025</w:t>
      </w:r>
    </w:p>
    <w:p w14:paraId="36604980" w14:textId="77777777" w:rsidR="00A26E0D" w:rsidRPr="00906D12" w:rsidRDefault="00A26E0D" w:rsidP="00B0000F">
      <w:pPr>
        <w:ind w:left="180"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>Total</w:t>
      </w:r>
      <w:r w:rsidR="0061543E" w:rsidRPr="00906D12">
        <w:rPr>
          <w:rFonts w:ascii="Times New Roman" w:hAnsi="Times New Roman"/>
          <w:b/>
          <w:bCs/>
          <w:sz w:val="22"/>
          <w:szCs w:val="22"/>
        </w:rPr>
        <w:t xml:space="preserve"> costs</w:t>
      </w:r>
      <w:r w:rsidRPr="00906D12">
        <w:rPr>
          <w:rFonts w:ascii="Times New Roman" w:hAnsi="Times New Roman"/>
          <w:b/>
          <w:bCs/>
          <w:sz w:val="22"/>
          <w:szCs w:val="22"/>
        </w:rPr>
        <w:t>:</w:t>
      </w:r>
      <w:r w:rsidRPr="00906D12">
        <w:rPr>
          <w:rFonts w:ascii="Times New Roman" w:hAnsi="Times New Roman"/>
          <w:sz w:val="22"/>
          <w:szCs w:val="22"/>
        </w:rPr>
        <w:t xml:space="preserve"> $</w:t>
      </w:r>
      <w:bookmarkStart w:id="1" w:name="_Hlk60953921"/>
      <w:r w:rsidRPr="00906D12">
        <w:rPr>
          <w:rFonts w:ascii="Times New Roman" w:hAnsi="Times New Roman"/>
          <w:bCs/>
          <w:sz w:val="22"/>
          <w:szCs w:val="22"/>
        </w:rPr>
        <w:t>749,921</w:t>
      </w:r>
      <w:bookmarkEnd w:id="1"/>
    </w:p>
    <w:p w14:paraId="26F0731E" w14:textId="77777777" w:rsidR="003E57F1" w:rsidRPr="00906D12" w:rsidRDefault="003E57F1" w:rsidP="003E57F1">
      <w:pPr>
        <w:ind w:left="180" w:firstLine="720"/>
        <w:jc w:val="both"/>
        <w:rPr>
          <w:rFonts w:ascii="Times New Roman" w:hAnsi="Times New Roman"/>
          <w:bCs/>
          <w:sz w:val="22"/>
          <w:szCs w:val="22"/>
        </w:rPr>
      </w:pPr>
    </w:p>
    <w:p w14:paraId="717D188B" w14:textId="77777777" w:rsidR="00A26E0D" w:rsidRPr="00906D12" w:rsidRDefault="00A26E0D" w:rsidP="00A26E0D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National Science Foundation</w:t>
      </w:r>
    </w:p>
    <w:p w14:paraId="672373BF" w14:textId="77777777" w:rsidR="00A26E0D" w:rsidRPr="00906D12" w:rsidRDefault="00A26E0D" w:rsidP="00A26E0D">
      <w:pPr>
        <w:ind w:left="890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/>
          <w:sz w:val="22"/>
          <w:szCs w:val="22"/>
        </w:rPr>
        <w:t>Title: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bookmarkStart w:id="2" w:name="_Hlk60955073"/>
      <w:bookmarkStart w:id="3" w:name="_Hlk60954165"/>
      <w:r w:rsidRPr="00906D12">
        <w:rPr>
          <w:rFonts w:ascii="Times New Roman" w:hAnsi="Times New Roman"/>
          <w:sz w:val="22"/>
          <w:szCs w:val="22"/>
        </w:rPr>
        <w:t xml:space="preserve">Dimensions U.S.–China: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The Role of Symbiotic Microbes in the Invasion Process of Emerald Ash Borer and Red Turpentine Beetle</w:t>
      </w:r>
      <w:bookmarkEnd w:id="2"/>
    </w:p>
    <w:p w14:paraId="561C4BEA" w14:textId="77777777" w:rsidR="003E57F1" w:rsidRPr="00906D12" w:rsidRDefault="003E57F1" w:rsidP="003E57F1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ab/>
      </w:r>
      <w:r w:rsidRPr="00906D12">
        <w:rPr>
          <w:rFonts w:ascii="Times New Roman" w:hAnsi="Times New Roman"/>
          <w:b/>
          <w:iCs/>
          <w:sz w:val="22"/>
          <w:szCs w:val="22"/>
        </w:rPr>
        <w:tab/>
        <w:t>PI</w:t>
      </w:r>
      <w:r w:rsidRPr="00906D12">
        <w:rPr>
          <w:rFonts w:ascii="Times New Roman" w:hAnsi="Times New Roman"/>
          <w:b/>
          <w:sz w:val="22"/>
          <w:szCs w:val="22"/>
        </w:rPr>
        <w:t xml:space="preserve">: </w:t>
      </w:r>
      <w:r w:rsidRPr="00906D12">
        <w:rPr>
          <w:rFonts w:ascii="Times New Roman" w:hAnsi="Times New Roman"/>
          <w:sz w:val="22"/>
          <w:szCs w:val="22"/>
        </w:rPr>
        <w:t xml:space="preserve">Kathryn Bushley, </w:t>
      </w:r>
      <w:r w:rsidRPr="00906D12">
        <w:rPr>
          <w:rFonts w:ascii="Times New Roman" w:hAnsi="Times New Roman"/>
          <w:b/>
          <w:bCs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Bob Blanchette, Brian Aukema</w:t>
      </w:r>
    </w:p>
    <w:bookmarkEnd w:id="3"/>
    <w:p w14:paraId="16992E92" w14:textId="77777777" w:rsidR="00A26E0D" w:rsidRPr="00906D12" w:rsidRDefault="003E57F1" w:rsidP="00A26E0D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="00A26E0D" w:rsidRPr="00906D12">
        <w:rPr>
          <w:rFonts w:ascii="Times New Roman" w:hAnsi="Times New Roman"/>
          <w:b/>
          <w:sz w:val="22"/>
          <w:szCs w:val="22"/>
        </w:rPr>
        <w:t>Dates:</w:t>
      </w:r>
      <w:r w:rsidR="00A26E0D" w:rsidRPr="00906D12">
        <w:rPr>
          <w:rFonts w:ascii="Times New Roman" w:hAnsi="Times New Roman"/>
          <w:sz w:val="22"/>
          <w:szCs w:val="22"/>
        </w:rPr>
        <w:t xml:space="preserve"> 01/01/2021 – 12/31/2025</w:t>
      </w:r>
    </w:p>
    <w:p w14:paraId="0D9C535C" w14:textId="77777777" w:rsidR="00A26E0D" w:rsidRPr="00906D12" w:rsidRDefault="00A26E0D" w:rsidP="00A26E0D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bookmarkStart w:id="4" w:name="_Hlk60954315"/>
      <w:r w:rsidR="003E57F1"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Total</w:t>
      </w:r>
      <w:r w:rsidR="0061543E"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costs</w:t>
      </w:r>
      <w:r w:rsidR="003E57F1"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:</w:t>
      </w:r>
      <w:r w:rsidR="003E57F1"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$1,443,950</w:t>
      </w:r>
      <w:bookmarkEnd w:id="4"/>
    </w:p>
    <w:p w14:paraId="4136AC5D" w14:textId="77777777" w:rsidR="00C762F5" w:rsidRPr="00906D12" w:rsidRDefault="00A26E0D" w:rsidP="00FF4160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ab/>
      </w:r>
    </w:p>
    <w:p w14:paraId="697F519C" w14:textId="77777777" w:rsidR="00C762F5" w:rsidRPr="00906D12" w:rsidRDefault="00C762F5" w:rsidP="00C762F5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lastRenderedPageBreak/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Joint Genome Institute</w:t>
      </w:r>
    </w:p>
    <w:p w14:paraId="546AC81B" w14:textId="77777777" w:rsidR="00C762F5" w:rsidRPr="00906D12" w:rsidRDefault="00C762F5" w:rsidP="00C762F5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Title:</w:t>
      </w:r>
      <w:r w:rsidRPr="00906D12">
        <w:rPr>
          <w:rFonts w:ascii="Times New Roman" w:hAnsi="Times New Roman"/>
          <w:sz w:val="22"/>
          <w:szCs w:val="22"/>
        </w:rPr>
        <w:t xml:space="preserve"> Defensive Mutualism of Fungal Root Endophytes of Soybean</w:t>
      </w:r>
    </w:p>
    <w:p w14:paraId="1F8B8602" w14:textId="77777777" w:rsidR="003E57F1" w:rsidRPr="00906D12" w:rsidRDefault="003E57F1" w:rsidP="00C762F5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Kathryn Bushley</w:t>
      </w:r>
    </w:p>
    <w:p w14:paraId="46A0B82B" w14:textId="77777777" w:rsidR="00C762F5" w:rsidRPr="00906D12" w:rsidRDefault="003E57F1" w:rsidP="00C762F5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="00C762F5" w:rsidRPr="00906D12">
        <w:rPr>
          <w:rFonts w:ascii="Times New Roman" w:hAnsi="Times New Roman"/>
          <w:b/>
          <w:sz w:val="22"/>
          <w:szCs w:val="22"/>
        </w:rPr>
        <w:t>Dates:</w:t>
      </w:r>
      <w:r w:rsidR="00C762F5" w:rsidRPr="00906D12">
        <w:rPr>
          <w:rFonts w:ascii="Times New Roman" w:hAnsi="Times New Roman"/>
          <w:sz w:val="22"/>
          <w:szCs w:val="22"/>
        </w:rPr>
        <w:t xml:space="preserve"> 11/</w:t>
      </w:r>
      <w:r w:rsidR="0097745C" w:rsidRPr="00906D12">
        <w:rPr>
          <w:rFonts w:ascii="Times New Roman" w:hAnsi="Times New Roman"/>
          <w:sz w:val="22"/>
          <w:szCs w:val="22"/>
        </w:rPr>
        <w:t>01/</w:t>
      </w:r>
      <w:r w:rsidR="00C762F5" w:rsidRPr="00906D12">
        <w:rPr>
          <w:rFonts w:ascii="Times New Roman" w:hAnsi="Times New Roman"/>
          <w:sz w:val="22"/>
          <w:szCs w:val="22"/>
        </w:rPr>
        <w:t>2019-12/</w:t>
      </w:r>
      <w:r w:rsidR="0097745C" w:rsidRPr="00906D12">
        <w:rPr>
          <w:rFonts w:ascii="Times New Roman" w:hAnsi="Times New Roman"/>
          <w:sz w:val="22"/>
          <w:szCs w:val="22"/>
        </w:rPr>
        <w:t>30/</w:t>
      </w:r>
      <w:r w:rsidR="00C762F5" w:rsidRPr="00906D12">
        <w:rPr>
          <w:rFonts w:ascii="Times New Roman" w:hAnsi="Times New Roman"/>
          <w:sz w:val="22"/>
          <w:szCs w:val="22"/>
        </w:rPr>
        <w:t>202</w:t>
      </w:r>
      <w:r w:rsidR="002122B4" w:rsidRPr="00906D12">
        <w:rPr>
          <w:rFonts w:ascii="Times New Roman" w:hAnsi="Times New Roman"/>
          <w:sz w:val="22"/>
          <w:szCs w:val="22"/>
        </w:rPr>
        <w:t>5</w:t>
      </w:r>
    </w:p>
    <w:p w14:paraId="1EC6215D" w14:textId="77777777" w:rsidR="00411B70" w:rsidRPr="00906D12" w:rsidRDefault="00C762F5" w:rsidP="0097745C">
      <w:pPr>
        <w:tabs>
          <w:tab w:val="left" w:pos="540"/>
          <w:tab w:val="left" w:pos="90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Direct/Total costs: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3E57F1" w:rsidRPr="00906D12">
        <w:rPr>
          <w:rFonts w:ascii="Times New Roman" w:hAnsi="Times New Roman"/>
          <w:sz w:val="22"/>
          <w:szCs w:val="22"/>
        </w:rPr>
        <w:t xml:space="preserve">In kind </w:t>
      </w:r>
      <w:r w:rsidRPr="00906D12">
        <w:rPr>
          <w:rFonts w:ascii="Times New Roman" w:hAnsi="Times New Roman"/>
          <w:sz w:val="22"/>
          <w:szCs w:val="22"/>
        </w:rPr>
        <w:t>genome, transcriptome, and metabolomics services</w:t>
      </w:r>
    </w:p>
    <w:p w14:paraId="31FABB29" w14:textId="77777777" w:rsidR="003E57F1" w:rsidRPr="00906D12" w:rsidRDefault="003E57F1" w:rsidP="0097745C">
      <w:pPr>
        <w:tabs>
          <w:tab w:val="left" w:pos="540"/>
          <w:tab w:val="left" w:pos="900"/>
        </w:tabs>
        <w:rPr>
          <w:rFonts w:ascii="Times New Roman" w:hAnsi="Times New Roman"/>
          <w:b/>
          <w:i/>
          <w:sz w:val="22"/>
          <w:szCs w:val="22"/>
        </w:rPr>
      </w:pPr>
    </w:p>
    <w:p w14:paraId="7AEAED95" w14:textId="77777777" w:rsidR="007E620C" w:rsidRPr="00906D12" w:rsidRDefault="00411B70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</w:p>
    <w:p w14:paraId="21A9573B" w14:textId="77777777" w:rsidR="005535D4" w:rsidRPr="00906D12" w:rsidRDefault="001521FE" w:rsidP="005535D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Past</w:t>
      </w:r>
      <w:r w:rsidR="00FD3EC2" w:rsidRPr="00906D12">
        <w:rPr>
          <w:rFonts w:ascii="Times New Roman" w:hAnsi="Times New Roman"/>
          <w:b/>
          <w:i/>
          <w:sz w:val="22"/>
          <w:szCs w:val="22"/>
        </w:rPr>
        <w:t>:</w:t>
      </w:r>
      <w:r w:rsidR="00FF4160" w:rsidRPr="00906D12">
        <w:rPr>
          <w:rFonts w:ascii="Times New Roman" w:hAnsi="Times New Roman"/>
          <w:b/>
          <w:i/>
          <w:sz w:val="22"/>
          <w:szCs w:val="22"/>
        </w:rPr>
        <w:tab/>
      </w:r>
      <w:r w:rsidR="00FF4160" w:rsidRPr="00906D12">
        <w:rPr>
          <w:rFonts w:ascii="Times New Roman" w:hAnsi="Times New Roman"/>
          <w:b/>
          <w:i/>
          <w:sz w:val="22"/>
          <w:szCs w:val="22"/>
        </w:rPr>
        <w:tab/>
      </w:r>
    </w:p>
    <w:p w14:paraId="78842DB3" w14:textId="77777777" w:rsidR="00AC6AED" w:rsidRPr="00906D12" w:rsidRDefault="00AC6AED" w:rsidP="00AC6AED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 xml:space="preserve">USDA Specialty Crops </w:t>
      </w:r>
    </w:p>
    <w:p w14:paraId="01DA1FDF" w14:textId="77777777" w:rsidR="00AC6AED" w:rsidRPr="00906D12" w:rsidRDefault="00AC6AED" w:rsidP="00AC6AED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</w:t>
      </w:r>
      <w:r w:rsidR="00BE50AB" w:rsidRPr="00906D12">
        <w:rPr>
          <w:sz w:val="22"/>
          <w:szCs w:val="22"/>
        </w:rPr>
        <w:t>Developing novel tools to combat devastating potato pathogens</w:t>
      </w:r>
    </w:p>
    <w:p w14:paraId="28055A99" w14:textId="77777777" w:rsidR="00AC6AED" w:rsidRPr="00906D12" w:rsidRDefault="00AC6AED" w:rsidP="00AC6AED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 xml:space="preserve">PI: </w:t>
      </w:r>
      <w:r w:rsidRPr="00906D12">
        <w:rPr>
          <w:b w:val="0"/>
          <w:bCs/>
          <w:sz w:val="22"/>
          <w:szCs w:val="22"/>
        </w:rPr>
        <w:t>Bob Blanchette</w:t>
      </w:r>
      <w:r w:rsidRPr="00906D12">
        <w:rPr>
          <w:sz w:val="22"/>
          <w:szCs w:val="22"/>
        </w:rPr>
        <w:t xml:space="preserve">, Co-PIs: </w:t>
      </w:r>
      <w:r w:rsidRPr="00906D12">
        <w:rPr>
          <w:b w:val="0"/>
          <w:bCs/>
          <w:sz w:val="22"/>
          <w:szCs w:val="22"/>
        </w:rPr>
        <w:t>Kathryn Bushley</w:t>
      </w:r>
      <w:r w:rsidR="00B81805" w:rsidRPr="00906D12">
        <w:rPr>
          <w:b w:val="0"/>
          <w:bCs/>
          <w:sz w:val="22"/>
          <w:szCs w:val="22"/>
        </w:rPr>
        <w:t xml:space="preserve"> (USDA), </w:t>
      </w:r>
      <w:r w:rsidR="007C1680" w:rsidRPr="00906D12">
        <w:rPr>
          <w:b w:val="0"/>
          <w:bCs/>
          <w:sz w:val="22"/>
          <w:szCs w:val="22"/>
        </w:rPr>
        <w:t>Walter De Jong (Cornell</w:t>
      </w:r>
      <w:r w:rsidR="007C1680" w:rsidRPr="00906D12">
        <w:rPr>
          <w:sz w:val="22"/>
          <w:szCs w:val="22"/>
        </w:rPr>
        <w:t xml:space="preserve">), </w:t>
      </w:r>
      <w:r w:rsidR="00B81805" w:rsidRPr="00906D12">
        <w:rPr>
          <w:b w:val="0"/>
          <w:bCs/>
          <w:sz w:val="22"/>
          <w:szCs w:val="22"/>
        </w:rPr>
        <w:t>Louise-Marie Dandurand, Joanna Kud</w:t>
      </w:r>
      <w:r w:rsidR="007C1680" w:rsidRPr="00906D12">
        <w:rPr>
          <w:b w:val="0"/>
          <w:bCs/>
          <w:sz w:val="22"/>
          <w:szCs w:val="22"/>
        </w:rPr>
        <w:t xml:space="preserve">, Alexander Karasev </w:t>
      </w:r>
      <w:r w:rsidR="00B81805" w:rsidRPr="00906D12">
        <w:rPr>
          <w:b w:val="0"/>
          <w:bCs/>
          <w:sz w:val="22"/>
          <w:szCs w:val="22"/>
        </w:rPr>
        <w:t>(University of Idaho)</w:t>
      </w:r>
    </w:p>
    <w:p w14:paraId="707155FB" w14:textId="77777777" w:rsidR="00AC6AED" w:rsidRPr="00906D12" w:rsidRDefault="00AC6AED" w:rsidP="00AC6AED">
      <w:pPr>
        <w:pStyle w:val="04Abstract"/>
        <w:spacing w:after="0" w:line="240" w:lineRule="auto"/>
        <w:ind w:left="900"/>
        <w:jc w:val="both"/>
        <w:rPr>
          <w:b w:val="0"/>
          <w:sz w:val="22"/>
          <w:szCs w:val="22"/>
        </w:rPr>
      </w:pPr>
      <w:r w:rsidRPr="00906D12">
        <w:rPr>
          <w:sz w:val="22"/>
          <w:szCs w:val="22"/>
        </w:rPr>
        <w:t xml:space="preserve">Dates:  </w:t>
      </w:r>
      <w:r w:rsidRPr="00906D12">
        <w:rPr>
          <w:b w:val="0"/>
          <w:sz w:val="22"/>
          <w:szCs w:val="22"/>
        </w:rPr>
        <w:t>06/01/2018 – 05/29/202</w:t>
      </w:r>
      <w:r w:rsidR="008C339D" w:rsidRPr="00906D12">
        <w:rPr>
          <w:b w:val="0"/>
          <w:sz w:val="22"/>
          <w:szCs w:val="22"/>
        </w:rPr>
        <w:t>2</w:t>
      </w:r>
    </w:p>
    <w:p w14:paraId="46FC6A15" w14:textId="77777777" w:rsidR="005535D4" w:rsidRPr="00906D12" w:rsidRDefault="00AC6AED" w:rsidP="00AC6AED">
      <w:pPr>
        <w:tabs>
          <w:tab w:val="left" w:pos="540"/>
          <w:tab w:val="left" w:pos="900"/>
          <w:tab w:val="left" w:pos="1080"/>
        </w:tabs>
        <w:ind w:left="90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Direct/Total costs: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eastAsia="Times New Roman" w:hAnsi="Times New Roman"/>
          <w:sz w:val="22"/>
          <w:szCs w:val="22"/>
        </w:rPr>
        <w:t>$</w:t>
      </w:r>
      <w:r w:rsidR="00AC1ABB" w:rsidRPr="00906D12">
        <w:rPr>
          <w:rFonts w:ascii="Times New Roman" w:hAnsi="Times New Roman"/>
          <w:sz w:val="22"/>
          <w:szCs w:val="22"/>
        </w:rPr>
        <w:t>37,000</w:t>
      </w:r>
    </w:p>
    <w:p w14:paraId="5C7E70AF" w14:textId="77777777" w:rsidR="005535D4" w:rsidRPr="00906D12" w:rsidRDefault="005535D4" w:rsidP="005535D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</w:p>
    <w:p w14:paraId="79B5C73B" w14:textId="77777777" w:rsidR="005535D4" w:rsidRPr="00906D12" w:rsidRDefault="005535D4" w:rsidP="005535D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 xml:space="preserve">Minnesota Terrestrial Invasive Plants and Pests Institute </w:t>
      </w:r>
    </w:p>
    <w:p w14:paraId="4DA92495" w14:textId="77777777" w:rsidR="005535D4" w:rsidRPr="00906D12" w:rsidRDefault="005535D4" w:rsidP="005535D4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</w:t>
      </w:r>
      <w:r w:rsidRPr="00906D12">
        <w:rPr>
          <w:b w:val="0"/>
          <w:bCs/>
          <w:sz w:val="22"/>
          <w:szCs w:val="22"/>
        </w:rPr>
        <w:t>Studies of Fungi Associated with the Emerald Ash Borer: Finding effective biocontrol agents and elucidating the role of fungi during ash decline and mortality</w:t>
      </w:r>
    </w:p>
    <w:p w14:paraId="6CED5599" w14:textId="77777777" w:rsidR="005535D4" w:rsidRPr="00906D12" w:rsidRDefault="005535D4" w:rsidP="005535D4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 xml:space="preserve">PI: </w:t>
      </w:r>
      <w:r w:rsidRPr="00906D12">
        <w:rPr>
          <w:b w:val="0"/>
          <w:bCs/>
          <w:sz w:val="22"/>
          <w:szCs w:val="22"/>
        </w:rPr>
        <w:t>Bob Blanchette</w:t>
      </w:r>
      <w:r w:rsidRPr="00906D12">
        <w:rPr>
          <w:sz w:val="22"/>
          <w:szCs w:val="22"/>
        </w:rPr>
        <w:t xml:space="preserve">, Co-PIs: </w:t>
      </w:r>
      <w:r w:rsidRPr="00906D12">
        <w:rPr>
          <w:b w:val="0"/>
          <w:bCs/>
          <w:sz w:val="22"/>
          <w:szCs w:val="22"/>
        </w:rPr>
        <w:t>Kathryn Bushley</w:t>
      </w:r>
    </w:p>
    <w:p w14:paraId="67F9B6E1" w14:textId="77777777" w:rsidR="005535D4" w:rsidRPr="00906D12" w:rsidRDefault="005535D4" w:rsidP="005535D4">
      <w:pPr>
        <w:pStyle w:val="04Abstract"/>
        <w:spacing w:after="0" w:line="240" w:lineRule="auto"/>
        <w:ind w:left="900"/>
        <w:jc w:val="both"/>
        <w:rPr>
          <w:b w:val="0"/>
          <w:sz w:val="22"/>
          <w:szCs w:val="22"/>
        </w:rPr>
      </w:pPr>
      <w:r w:rsidRPr="00906D12">
        <w:rPr>
          <w:sz w:val="22"/>
          <w:szCs w:val="22"/>
        </w:rPr>
        <w:t xml:space="preserve">Dates:  </w:t>
      </w:r>
      <w:r w:rsidRPr="00906D12">
        <w:rPr>
          <w:b w:val="0"/>
          <w:sz w:val="22"/>
          <w:szCs w:val="22"/>
        </w:rPr>
        <w:t>06/01/2018 – 05/29/2021</w:t>
      </w:r>
    </w:p>
    <w:p w14:paraId="71E9CFF2" w14:textId="77777777" w:rsidR="005535D4" w:rsidRPr="00906D12" w:rsidRDefault="005535D4" w:rsidP="005535D4">
      <w:pPr>
        <w:tabs>
          <w:tab w:val="left" w:pos="540"/>
          <w:tab w:val="left" w:pos="900"/>
          <w:tab w:val="left" w:pos="1080"/>
        </w:tabs>
        <w:ind w:left="90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Direct/Total costs: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eastAsia="Times New Roman" w:hAnsi="Times New Roman"/>
          <w:sz w:val="22"/>
          <w:szCs w:val="22"/>
        </w:rPr>
        <w:t>$499,629</w:t>
      </w:r>
    </w:p>
    <w:p w14:paraId="31DB5A92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</w:p>
    <w:p w14:paraId="472E5CFE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Forever Green Initiative</w:t>
      </w:r>
    </w:p>
    <w:p w14:paraId="58B260D3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bCs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Kathryn Bushley and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4E3975B6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Title: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Pennycress and Soybean Cyst Nematode: A Solution Oriented Approach</w:t>
      </w:r>
    </w:p>
    <w:p w14:paraId="0D65B903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 xml:space="preserve">Dates: </w:t>
      </w:r>
      <w:r w:rsidRPr="00906D12">
        <w:rPr>
          <w:rFonts w:ascii="Times New Roman" w:hAnsi="Times New Roman"/>
          <w:sz w:val="22"/>
          <w:szCs w:val="22"/>
        </w:rPr>
        <w:t>05/01/2020 – 04/30/2021</w:t>
      </w:r>
    </w:p>
    <w:p w14:paraId="12775F2A" w14:textId="77777777" w:rsidR="00A31B14" w:rsidRPr="00906D12" w:rsidRDefault="00A31B14" w:rsidP="005535D4">
      <w:pPr>
        <w:pStyle w:val="Default"/>
        <w:tabs>
          <w:tab w:val="left" w:pos="540"/>
          <w:tab w:val="left" w:pos="900"/>
          <w:tab w:val="left" w:pos="1080"/>
        </w:tabs>
        <w:rPr>
          <w:color w:val="auto"/>
          <w:sz w:val="22"/>
          <w:szCs w:val="22"/>
        </w:rPr>
      </w:pPr>
      <w:r w:rsidRPr="00906D12">
        <w:rPr>
          <w:color w:val="auto"/>
          <w:sz w:val="22"/>
          <w:szCs w:val="22"/>
        </w:rPr>
        <w:tab/>
      </w:r>
      <w:r w:rsidRPr="00906D12">
        <w:rPr>
          <w:color w:val="auto"/>
          <w:sz w:val="22"/>
          <w:szCs w:val="22"/>
        </w:rPr>
        <w:tab/>
      </w:r>
      <w:r w:rsidRPr="00906D12">
        <w:rPr>
          <w:b/>
          <w:color w:val="auto"/>
          <w:sz w:val="22"/>
          <w:szCs w:val="22"/>
        </w:rPr>
        <w:t>Total costs:</w:t>
      </w:r>
      <w:r w:rsidRPr="00906D12">
        <w:rPr>
          <w:color w:val="auto"/>
          <w:sz w:val="22"/>
          <w:szCs w:val="22"/>
        </w:rPr>
        <w:t xml:space="preserve"> $184,717</w:t>
      </w:r>
    </w:p>
    <w:p w14:paraId="088A9525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</w:p>
    <w:p w14:paraId="47885979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 xml:space="preserve">Minnesota Terrestrial Invasive Plants and Pests Institute </w:t>
      </w:r>
    </w:p>
    <w:p w14:paraId="54DD572A" w14:textId="77777777" w:rsidR="00A31B14" w:rsidRPr="00906D12" w:rsidRDefault="00A31B14" w:rsidP="00A31B14">
      <w:pPr>
        <w:pStyle w:val="04Abstract"/>
        <w:spacing w:after="0" w:line="240" w:lineRule="auto"/>
        <w:ind w:left="900"/>
        <w:jc w:val="both"/>
        <w:rPr>
          <w:b w:val="0"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Distribution and Traits of the Fungal Pathogen </w:t>
      </w:r>
      <w:r w:rsidRPr="00906D12">
        <w:rPr>
          <w:b w:val="0"/>
          <w:i/>
          <w:sz w:val="22"/>
          <w:szCs w:val="22"/>
        </w:rPr>
        <w:t>Fusarium virguliforme</w:t>
      </w:r>
      <w:r w:rsidRPr="00906D12">
        <w:rPr>
          <w:b w:val="0"/>
          <w:sz w:val="22"/>
          <w:szCs w:val="22"/>
        </w:rPr>
        <w:t xml:space="preserve"> that Influence Current and Future Risk to Soybean and other Legumes in Minnesota</w:t>
      </w:r>
    </w:p>
    <w:p w14:paraId="4A65C8CA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 Dean </w:t>
      </w:r>
      <w:proofErr w:type="spellStart"/>
      <w:r w:rsidRPr="00906D12">
        <w:rPr>
          <w:rFonts w:ascii="Times New Roman" w:hAnsi="Times New Roman"/>
          <w:sz w:val="22"/>
          <w:szCs w:val="22"/>
        </w:rPr>
        <w:t>Malvick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Kathryn E. Bushley</w:t>
      </w:r>
    </w:p>
    <w:p w14:paraId="3DD4C1C1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Dates:</w:t>
      </w:r>
      <w:r w:rsidRPr="00906D12">
        <w:rPr>
          <w:rFonts w:ascii="Times New Roman" w:hAnsi="Times New Roman"/>
          <w:sz w:val="22"/>
          <w:szCs w:val="22"/>
        </w:rPr>
        <w:t xml:space="preserve">  05/01/2017 – 04/30/2020</w:t>
      </w:r>
    </w:p>
    <w:p w14:paraId="2619D0D2" w14:textId="77777777" w:rsidR="00A31B14" w:rsidRPr="00906D12" w:rsidRDefault="00A31B14" w:rsidP="00A31B14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/>
          <w:sz w:val="22"/>
          <w:szCs w:val="22"/>
        </w:rPr>
        <w:t>Direct/Total costs: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$412,000</w:t>
      </w:r>
    </w:p>
    <w:p w14:paraId="476CDB9C" w14:textId="77777777" w:rsidR="00A31B14" w:rsidRPr="00906D12" w:rsidRDefault="00A31B14" w:rsidP="00FF4160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</w:p>
    <w:p w14:paraId="3631C8EA" w14:textId="77777777" w:rsidR="00FF4160" w:rsidRPr="00906D12" w:rsidRDefault="00A31B14" w:rsidP="00FF4160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="00FF4160" w:rsidRPr="00906D12">
        <w:rPr>
          <w:rFonts w:ascii="Times New Roman" w:hAnsi="Times New Roman"/>
          <w:b/>
          <w:sz w:val="22"/>
          <w:szCs w:val="22"/>
        </w:rPr>
        <w:t>Agency:</w:t>
      </w:r>
      <w:r w:rsidR="00FF4160" w:rsidRPr="00906D12">
        <w:rPr>
          <w:rFonts w:ascii="Times New Roman" w:hAnsi="Times New Roman"/>
          <w:sz w:val="22"/>
          <w:szCs w:val="22"/>
        </w:rPr>
        <w:t xml:space="preserve"> Forever Green Initiative</w:t>
      </w:r>
    </w:p>
    <w:p w14:paraId="2EF5794C" w14:textId="77777777" w:rsidR="00FF4160" w:rsidRPr="00906D12" w:rsidRDefault="00FF4160" w:rsidP="00FF4160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bCs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Kathryn Bushley and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1A3B2C9B" w14:textId="77777777" w:rsidR="00FF4160" w:rsidRPr="00906D12" w:rsidRDefault="00FF4160" w:rsidP="00FF4160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Title: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Pennycress and Soybean Cyst Nematode: A Solution Oriented Approach</w:t>
      </w:r>
    </w:p>
    <w:p w14:paraId="6B2B0189" w14:textId="77777777" w:rsidR="00FF4160" w:rsidRPr="00906D12" w:rsidRDefault="00FF4160" w:rsidP="00FF4160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 xml:space="preserve">Dates: </w:t>
      </w:r>
      <w:r w:rsidRPr="00906D12">
        <w:rPr>
          <w:rFonts w:ascii="Times New Roman" w:hAnsi="Times New Roman"/>
          <w:sz w:val="22"/>
          <w:szCs w:val="22"/>
        </w:rPr>
        <w:t>05/01/2020 – 04/30/2021</w:t>
      </w:r>
    </w:p>
    <w:p w14:paraId="6BE6CCB1" w14:textId="77777777" w:rsidR="00FF4160" w:rsidRPr="00906D12" w:rsidRDefault="00FF4160" w:rsidP="00FF4160">
      <w:pPr>
        <w:pStyle w:val="Default"/>
        <w:tabs>
          <w:tab w:val="left" w:pos="540"/>
          <w:tab w:val="left" w:pos="900"/>
          <w:tab w:val="left" w:pos="1080"/>
        </w:tabs>
        <w:rPr>
          <w:color w:val="auto"/>
          <w:sz w:val="22"/>
          <w:szCs w:val="22"/>
        </w:rPr>
      </w:pPr>
      <w:r w:rsidRPr="00906D12">
        <w:rPr>
          <w:color w:val="auto"/>
          <w:sz w:val="22"/>
          <w:szCs w:val="22"/>
        </w:rPr>
        <w:tab/>
      </w:r>
      <w:r w:rsidRPr="00906D12">
        <w:rPr>
          <w:color w:val="auto"/>
          <w:sz w:val="22"/>
          <w:szCs w:val="22"/>
        </w:rPr>
        <w:tab/>
      </w:r>
      <w:r w:rsidRPr="00906D12">
        <w:rPr>
          <w:b/>
          <w:color w:val="auto"/>
          <w:sz w:val="22"/>
          <w:szCs w:val="22"/>
        </w:rPr>
        <w:t>Total costs:</w:t>
      </w:r>
      <w:r w:rsidRPr="00906D12">
        <w:rPr>
          <w:color w:val="auto"/>
          <w:sz w:val="22"/>
          <w:szCs w:val="22"/>
        </w:rPr>
        <w:t xml:space="preserve"> $184,717</w:t>
      </w:r>
    </w:p>
    <w:p w14:paraId="1047A01C" w14:textId="77777777" w:rsidR="0061543E" w:rsidRPr="00906D12" w:rsidRDefault="0061543E" w:rsidP="0061543E">
      <w:pPr>
        <w:tabs>
          <w:tab w:val="left" w:pos="540"/>
          <w:tab w:val="left" w:pos="900"/>
        </w:tabs>
        <w:rPr>
          <w:rFonts w:ascii="Times New Roman" w:hAnsi="Times New Roman"/>
          <w:bCs/>
          <w:sz w:val="22"/>
          <w:szCs w:val="22"/>
        </w:rPr>
      </w:pPr>
    </w:p>
    <w:p w14:paraId="26D604C0" w14:textId="77777777" w:rsidR="0061543E" w:rsidRPr="00906D12" w:rsidRDefault="0061543E" w:rsidP="0061543E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USDA-NIFA</w:t>
      </w:r>
    </w:p>
    <w:p w14:paraId="7B810486" w14:textId="77777777" w:rsidR="0061543E" w:rsidRPr="00906D12" w:rsidRDefault="0061543E" w:rsidP="0061543E">
      <w:pPr>
        <w:tabs>
          <w:tab w:val="left" w:pos="540"/>
          <w:tab w:val="left" w:pos="90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Title:</w:t>
      </w:r>
      <w:r w:rsidRPr="00906D12">
        <w:rPr>
          <w:rFonts w:ascii="Times New Roman" w:hAnsi="Times New Roman"/>
          <w:sz w:val="22"/>
          <w:szCs w:val="22"/>
        </w:rPr>
        <w:t xml:space="preserve"> Characterization of microbial communities associated with cysts of the soybean cyst nematode (SCN) under long-term crop rotations.</w:t>
      </w:r>
    </w:p>
    <w:p w14:paraId="1F979386" w14:textId="77777777" w:rsidR="0061543E" w:rsidRPr="00906D12" w:rsidRDefault="0061543E" w:rsidP="00D03367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 Kathryn E. Bushley,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1503457D" w14:textId="77777777" w:rsidR="0061543E" w:rsidRPr="00906D12" w:rsidRDefault="0061543E" w:rsidP="0061543E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Dates:</w:t>
      </w:r>
      <w:r w:rsidRPr="00906D12">
        <w:rPr>
          <w:rFonts w:ascii="Times New Roman" w:hAnsi="Times New Roman"/>
          <w:sz w:val="22"/>
          <w:szCs w:val="22"/>
        </w:rPr>
        <w:t xml:space="preserve">  05/01/2015 – 04/30/2018</w:t>
      </w:r>
    </w:p>
    <w:p w14:paraId="398D7CAA" w14:textId="77777777" w:rsidR="003E57F1" w:rsidRPr="00906D12" w:rsidRDefault="0061543E" w:rsidP="00D03367">
      <w:pPr>
        <w:tabs>
          <w:tab w:val="left" w:pos="540"/>
          <w:tab w:val="left" w:pos="900"/>
        </w:tabs>
        <w:rPr>
          <w:rFonts w:ascii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906D12">
        <w:rPr>
          <w:rFonts w:ascii="Times New Roman" w:hAnsi="Times New Roman"/>
          <w:b/>
          <w:sz w:val="22"/>
          <w:szCs w:val="22"/>
          <w:shd w:val="clear" w:color="auto" w:fill="FFFFFF"/>
        </w:rPr>
        <w:t>Total costs: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$454,712</w:t>
      </w:r>
    </w:p>
    <w:p w14:paraId="03F45EB4" w14:textId="77777777" w:rsidR="00D03367" w:rsidRPr="00906D12" w:rsidRDefault="00D03367" w:rsidP="00D03367">
      <w:pPr>
        <w:tabs>
          <w:tab w:val="left" w:pos="540"/>
          <w:tab w:val="left" w:pos="900"/>
        </w:tabs>
        <w:rPr>
          <w:rFonts w:ascii="Times New Roman" w:hAnsi="Times New Roman"/>
          <w:bCs/>
          <w:sz w:val="22"/>
          <w:szCs w:val="22"/>
        </w:rPr>
      </w:pPr>
    </w:p>
    <w:p w14:paraId="50E1C3CE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PI:</w:t>
      </w:r>
      <w:r w:rsidRPr="00906D12">
        <w:rPr>
          <w:rFonts w:ascii="Times New Roman" w:hAnsi="Times New Roman"/>
          <w:sz w:val="22"/>
          <w:szCs w:val="22"/>
        </w:rPr>
        <w:t xml:space="preserve">  Joseph W. Spatafora, </w:t>
      </w:r>
      <w:proofErr w:type="spellStart"/>
      <w:r w:rsidRPr="00906D12">
        <w:rPr>
          <w:rFonts w:ascii="Times New Roman" w:hAnsi="Times New Roman"/>
          <w:b/>
          <w:sz w:val="22"/>
          <w:szCs w:val="22"/>
        </w:rPr>
        <w:t>CoPIs</w:t>
      </w:r>
      <w:proofErr w:type="spellEnd"/>
      <w:r w:rsidRPr="00906D12">
        <w:rPr>
          <w:rFonts w:ascii="Times New Roman" w:hAnsi="Times New Roman"/>
          <w:b/>
          <w:sz w:val="22"/>
          <w:szCs w:val="22"/>
        </w:rPr>
        <w:t>:</w:t>
      </w:r>
      <w:r w:rsidRPr="00906D12">
        <w:rPr>
          <w:rFonts w:ascii="Times New Roman" w:hAnsi="Times New Roman"/>
          <w:sz w:val="22"/>
          <w:szCs w:val="22"/>
        </w:rPr>
        <w:t xml:space="preserve"> Kathryn E. Bushley, Kerry McPhail, Mark </w:t>
      </w:r>
      <w:proofErr w:type="spellStart"/>
      <w:r w:rsidRPr="00906D12">
        <w:rPr>
          <w:rFonts w:ascii="Times New Roman" w:hAnsi="Times New Roman"/>
          <w:sz w:val="22"/>
          <w:szCs w:val="22"/>
        </w:rPr>
        <w:t>Zabrinski</w:t>
      </w:r>
      <w:proofErr w:type="spellEnd"/>
    </w:p>
    <w:p w14:paraId="00219A52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NSF Evolutionary Processes</w:t>
      </w:r>
    </w:p>
    <w:p w14:paraId="2429DF28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/>
          <w:sz w:val="22"/>
          <w:szCs w:val="22"/>
        </w:rPr>
        <w:lastRenderedPageBreak/>
        <w:t>Title: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Understanding evolutionary similarity and diversification of complex pathways of soil fungi to synthesize compounds with diverse ecological, </w:t>
      </w:r>
      <w:r w:rsidR="00EB68D3" w:rsidRPr="00906D12">
        <w:rPr>
          <w:rFonts w:ascii="Times New Roman" w:hAnsi="Times New Roman"/>
          <w:sz w:val="22"/>
          <w:szCs w:val="22"/>
          <w:shd w:val="clear" w:color="auto" w:fill="FFFFFF"/>
        </w:rPr>
        <w:t>biological,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and pharmaceutical functions.</w:t>
      </w:r>
    </w:p>
    <w:p w14:paraId="7562D12E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Dates:</w:t>
      </w:r>
      <w:r w:rsidRPr="00906D12">
        <w:rPr>
          <w:rFonts w:ascii="Times New Roman" w:hAnsi="Times New Roman"/>
          <w:sz w:val="22"/>
          <w:szCs w:val="22"/>
        </w:rPr>
        <w:t xml:space="preserve"> 07/01/2014 – 06/30/2017</w:t>
      </w:r>
    </w:p>
    <w:p w14:paraId="6AFFBD28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Total costs:</w:t>
      </w:r>
      <w:r w:rsidRPr="00906D12">
        <w:rPr>
          <w:rFonts w:ascii="Times New Roman" w:hAnsi="Times New Roman"/>
          <w:sz w:val="22"/>
          <w:szCs w:val="22"/>
        </w:rPr>
        <w:t xml:space="preserve">  $476,609</w:t>
      </w:r>
    </w:p>
    <w:p w14:paraId="700893A6" w14:textId="77777777" w:rsidR="003E57F1" w:rsidRPr="00906D12" w:rsidRDefault="003E57F1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b/>
          <w:i/>
          <w:sz w:val="22"/>
          <w:szCs w:val="22"/>
        </w:rPr>
      </w:pPr>
    </w:p>
    <w:p w14:paraId="14154BB5" w14:textId="77777777" w:rsidR="003E57F1" w:rsidRPr="00906D12" w:rsidRDefault="003E57F1" w:rsidP="003E57F1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>Minnesota Soybean Research &amp; Promotion Council</w:t>
      </w:r>
    </w:p>
    <w:p w14:paraId="100610BC" w14:textId="77777777" w:rsidR="003E57F1" w:rsidRPr="00906D12" w:rsidRDefault="003E57F1" w:rsidP="003E57F1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</w:t>
      </w:r>
      <w:r w:rsidRPr="00906D12">
        <w:rPr>
          <w:b w:val="0"/>
          <w:bCs/>
          <w:sz w:val="22"/>
          <w:szCs w:val="22"/>
        </w:rPr>
        <w:t>Development of Biocontrol Agents and Biopesticides for Control of SCN and SDS</w:t>
      </w:r>
    </w:p>
    <w:p w14:paraId="53BCB5B1" w14:textId="77777777" w:rsidR="00D03367" w:rsidRPr="00906D12" w:rsidRDefault="00D03367" w:rsidP="003E57F1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 xml:space="preserve">PI:  </w:t>
      </w:r>
      <w:r w:rsidRPr="00906D12">
        <w:rPr>
          <w:b w:val="0"/>
          <w:bCs/>
          <w:sz w:val="22"/>
          <w:szCs w:val="22"/>
        </w:rPr>
        <w:t>Kathryn E. Bushley</w:t>
      </w:r>
      <w:r w:rsidRPr="00906D12">
        <w:rPr>
          <w:sz w:val="22"/>
          <w:szCs w:val="22"/>
        </w:rPr>
        <w:t xml:space="preserve">, Co-PIs: </w:t>
      </w:r>
      <w:proofErr w:type="spellStart"/>
      <w:r w:rsidRPr="00906D12">
        <w:rPr>
          <w:b w:val="0"/>
          <w:bCs/>
          <w:sz w:val="22"/>
          <w:szCs w:val="22"/>
        </w:rPr>
        <w:t>Senyu</w:t>
      </w:r>
      <w:proofErr w:type="spellEnd"/>
      <w:r w:rsidRPr="00906D12">
        <w:rPr>
          <w:b w:val="0"/>
          <w:bCs/>
          <w:sz w:val="22"/>
          <w:szCs w:val="22"/>
        </w:rPr>
        <w:t xml:space="preserve"> Chen</w:t>
      </w:r>
    </w:p>
    <w:p w14:paraId="09932663" w14:textId="77777777" w:rsidR="003E57F1" w:rsidRPr="00906D12" w:rsidRDefault="003E57F1" w:rsidP="003E57F1">
      <w:pPr>
        <w:pStyle w:val="04Abstract"/>
        <w:spacing w:after="0" w:line="240" w:lineRule="auto"/>
        <w:ind w:left="900"/>
        <w:jc w:val="both"/>
        <w:rPr>
          <w:b w:val="0"/>
          <w:bCs/>
          <w:sz w:val="22"/>
          <w:szCs w:val="22"/>
        </w:rPr>
      </w:pPr>
      <w:r w:rsidRPr="00906D12">
        <w:rPr>
          <w:sz w:val="22"/>
          <w:szCs w:val="22"/>
        </w:rPr>
        <w:t>Dates</w:t>
      </w:r>
      <w:r w:rsidRPr="00906D12">
        <w:rPr>
          <w:b w:val="0"/>
          <w:sz w:val="22"/>
          <w:szCs w:val="22"/>
        </w:rPr>
        <w:t>:  05/01/2019 – 04/30/2020</w:t>
      </w:r>
    </w:p>
    <w:p w14:paraId="6D346AB2" w14:textId="77777777" w:rsidR="00411B70" w:rsidRPr="00906D12" w:rsidRDefault="003E57F1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Direct/Total costs: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$65,000</w:t>
      </w:r>
    </w:p>
    <w:p w14:paraId="0EEE1A7D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</w:p>
    <w:p w14:paraId="5F7AEF92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Minnesota Soybean Growers Association</w:t>
      </w:r>
    </w:p>
    <w:p w14:paraId="0A459CCB" w14:textId="77777777" w:rsidR="00D03367" w:rsidRPr="00906D12" w:rsidRDefault="00D03367" w:rsidP="00D03367">
      <w:pPr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Title: </w:t>
      </w:r>
      <w:r w:rsidRPr="00906D12">
        <w:rPr>
          <w:rFonts w:ascii="Times New Roman" w:hAnsi="Times New Roman"/>
          <w:bCs/>
          <w:sz w:val="22"/>
          <w:szCs w:val="22"/>
        </w:rPr>
        <w:t>Development of Biocontrol agents and Biopesticides for control of SCN and SDS</w:t>
      </w:r>
    </w:p>
    <w:p w14:paraId="2B9CC8AD" w14:textId="77777777" w:rsidR="00D03367" w:rsidRPr="00906D12" w:rsidRDefault="00D03367" w:rsidP="00D03367">
      <w:pPr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Name of PI:</w:t>
      </w:r>
      <w:r w:rsidRPr="00906D12">
        <w:rPr>
          <w:rFonts w:ascii="Times New Roman" w:hAnsi="Times New Roman"/>
          <w:sz w:val="22"/>
          <w:szCs w:val="22"/>
        </w:rPr>
        <w:t xml:space="preserve"> Kathryn Bushley,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38CB5FC7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Dates:</w:t>
      </w:r>
      <w:r w:rsidRPr="00906D12">
        <w:rPr>
          <w:rFonts w:ascii="Times New Roman" w:hAnsi="Times New Roman"/>
          <w:sz w:val="22"/>
          <w:szCs w:val="22"/>
        </w:rPr>
        <w:t xml:space="preserve"> 05/01/2018-04/30/2019</w:t>
      </w:r>
    </w:p>
    <w:p w14:paraId="6D262158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Direct/Total costs: </w:t>
      </w:r>
      <w:r w:rsidRPr="00906D12">
        <w:rPr>
          <w:rFonts w:ascii="Times New Roman" w:hAnsi="Times New Roman"/>
          <w:bCs/>
          <w:sz w:val="22"/>
          <w:szCs w:val="22"/>
        </w:rPr>
        <w:t>$65,000</w:t>
      </w:r>
    </w:p>
    <w:p w14:paraId="6ADA14D1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</w:p>
    <w:p w14:paraId="4B5D8CD6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>Minnesota Soybean Research &amp; Promotion Council</w:t>
      </w:r>
    </w:p>
    <w:p w14:paraId="5EF0D1C5" w14:textId="77777777" w:rsidR="00411B70" w:rsidRPr="00906D12" w:rsidRDefault="00411B70" w:rsidP="00D017EB">
      <w:pPr>
        <w:pStyle w:val="04Abstract"/>
        <w:spacing w:after="0" w:line="240" w:lineRule="auto"/>
        <w:ind w:left="900"/>
        <w:jc w:val="both"/>
        <w:rPr>
          <w:b w:val="0"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Nematode Egg Parasites and Endophytes as Antagonists of Soybean Cyst Nematode and Sudden Death Syndrome</w:t>
      </w:r>
    </w:p>
    <w:p w14:paraId="57AC5F36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 Kathryn E. Bushley,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0ACD82FF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Dates:</w:t>
      </w:r>
      <w:r w:rsidRPr="00906D12">
        <w:rPr>
          <w:rFonts w:ascii="Times New Roman" w:hAnsi="Times New Roman"/>
          <w:sz w:val="22"/>
          <w:szCs w:val="22"/>
        </w:rPr>
        <w:t xml:space="preserve">  05/01/2017 – 04/30/2018</w:t>
      </w:r>
    </w:p>
    <w:p w14:paraId="09272517" w14:textId="77777777" w:rsidR="00411B70" w:rsidRPr="00906D12" w:rsidRDefault="00411B70" w:rsidP="00D03367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Direct/Total costs: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$65,000</w:t>
      </w:r>
    </w:p>
    <w:p w14:paraId="3DC69C87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</w:p>
    <w:p w14:paraId="076FB13A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Agency: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Style w:val="st"/>
          <w:rFonts w:ascii="Times New Roman" w:hAnsi="Times New Roman"/>
          <w:sz w:val="22"/>
          <w:szCs w:val="22"/>
        </w:rPr>
        <w:t>Minnesota Soybean Research &amp; Promotion Council</w:t>
      </w:r>
    </w:p>
    <w:p w14:paraId="62EEAACD" w14:textId="77777777" w:rsidR="00411B70" w:rsidRPr="00906D12" w:rsidRDefault="00411B70" w:rsidP="00D017EB">
      <w:pPr>
        <w:pStyle w:val="04Abstract"/>
        <w:spacing w:after="0" w:line="240" w:lineRule="auto"/>
        <w:ind w:left="900"/>
        <w:jc w:val="both"/>
        <w:rPr>
          <w:b w:val="0"/>
          <w:sz w:val="22"/>
          <w:szCs w:val="22"/>
        </w:rPr>
      </w:pPr>
      <w:r w:rsidRPr="00906D12">
        <w:rPr>
          <w:sz w:val="22"/>
          <w:szCs w:val="22"/>
        </w:rPr>
        <w:t>Title:</w:t>
      </w:r>
      <w:r w:rsidRPr="00906D12">
        <w:rPr>
          <w:b w:val="0"/>
          <w:sz w:val="22"/>
          <w:szCs w:val="22"/>
        </w:rPr>
        <w:t xml:space="preserve"> Endophytic, Rhizosphere, and Nematode-colonizing Fungi for Control of the Soybean Cyst Nematode and Sudden Death Syndrome</w:t>
      </w:r>
    </w:p>
    <w:p w14:paraId="791B652B" w14:textId="77777777" w:rsidR="00D03367" w:rsidRPr="00906D12" w:rsidRDefault="00D03367" w:rsidP="00D03367">
      <w:pPr>
        <w:tabs>
          <w:tab w:val="left" w:pos="540"/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PI:</w:t>
      </w:r>
      <w:r w:rsidRPr="00906D12">
        <w:rPr>
          <w:rFonts w:ascii="Times New Roman" w:hAnsi="Times New Roman"/>
          <w:sz w:val="22"/>
          <w:szCs w:val="22"/>
        </w:rPr>
        <w:t xml:space="preserve">  Kathryn E. Bushley, </w:t>
      </w:r>
      <w:r w:rsidRPr="00906D12">
        <w:rPr>
          <w:rFonts w:ascii="Times New Roman" w:hAnsi="Times New Roman"/>
          <w:b/>
          <w:sz w:val="22"/>
          <w:szCs w:val="22"/>
        </w:rPr>
        <w:t>Co-PIs: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Senyu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Chen</w:t>
      </w:r>
    </w:p>
    <w:p w14:paraId="2B0515A3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Dates:</w:t>
      </w:r>
      <w:r w:rsidRPr="00906D12">
        <w:rPr>
          <w:rFonts w:ascii="Times New Roman" w:hAnsi="Times New Roman"/>
          <w:sz w:val="22"/>
          <w:szCs w:val="22"/>
        </w:rPr>
        <w:t xml:space="preserve">  09/01/2016 – 08/31/2017</w:t>
      </w:r>
    </w:p>
    <w:p w14:paraId="7D1BE128" w14:textId="77777777" w:rsidR="00411B70" w:rsidRPr="00906D12" w:rsidRDefault="00411B70" w:rsidP="00D017EB">
      <w:pPr>
        <w:tabs>
          <w:tab w:val="left" w:pos="540"/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Direct/Total costs: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$65,000</w:t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</w:p>
    <w:p w14:paraId="3199BEA8" w14:textId="77777777" w:rsidR="00411B70" w:rsidRPr="00906D12" w:rsidRDefault="00411B70" w:rsidP="00411B70">
      <w:pPr>
        <w:tabs>
          <w:tab w:val="left" w:pos="540"/>
          <w:tab w:val="left" w:pos="900"/>
        </w:tabs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72340812" w14:textId="77777777" w:rsidR="00FD3EC2" w:rsidRPr="00906D12" w:rsidRDefault="00FD3EC2" w:rsidP="00FD3EC2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PI:</w:t>
      </w:r>
      <w:r w:rsidRPr="00906D12">
        <w:rPr>
          <w:rFonts w:ascii="Times New Roman" w:hAnsi="Times New Roman"/>
          <w:sz w:val="22"/>
          <w:szCs w:val="22"/>
        </w:rPr>
        <w:t xml:space="preserve">  Kathryn E. Bushley</w:t>
      </w:r>
    </w:p>
    <w:p w14:paraId="5126A0F6" w14:textId="77777777" w:rsidR="00FD3EC2" w:rsidRPr="00906D12" w:rsidRDefault="00FD3EC2" w:rsidP="00FD3EC2">
      <w:pPr>
        <w:tabs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External Agency:</w:t>
      </w:r>
      <w:r w:rsidRPr="00906D12">
        <w:rPr>
          <w:rFonts w:ascii="Times New Roman" w:hAnsi="Times New Roman"/>
          <w:sz w:val="22"/>
          <w:szCs w:val="22"/>
        </w:rPr>
        <w:t xml:space="preserve">  NSF Postdoctoral Fellowship</w:t>
      </w:r>
    </w:p>
    <w:p w14:paraId="51F9D21C" w14:textId="77777777" w:rsidR="00FD3EC2" w:rsidRPr="00906D12" w:rsidRDefault="00FD3EC2" w:rsidP="00FD3EC2">
      <w:pPr>
        <w:tabs>
          <w:tab w:val="left" w:pos="900"/>
          <w:tab w:val="left" w:pos="1080"/>
        </w:tabs>
        <w:ind w:left="900"/>
        <w:rPr>
          <w:rFonts w:ascii="Times New Roman" w:hAnsi="Times New Roman"/>
          <w:bCs/>
          <w:i/>
          <w:iCs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Project title and Dates:</w:t>
      </w:r>
      <w:r w:rsidRPr="00906D12">
        <w:rPr>
          <w:rFonts w:ascii="Times New Roman" w:hAnsi="Times New Roman"/>
          <w:sz w:val="22"/>
          <w:szCs w:val="22"/>
        </w:rPr>
        <w:t xml:space="preserve">  </w:t>
      </w:r>
      <w:r w:rsidRPr="00906D12">
        <w:rPr>
          <w:rFonts w:ascii="Times New Roman" w:hAnsi="Times New Roman"/>
          <w:bCs/>
          <w:sz w:val="22"/>
          <w:szCs w:val="22"/>
        </w:rPr>
        <w:t xml:space="preserve">Towards Conservation and Sustainable Use: Genetic Diversity and Reproductive Mode of the Endangered Himalayan Fungus </w:t>
      </w:r>
      <w:r w:rsidRPr="00906D12">
        <w:rPr>
          <w:rFonts w:ascii="Times New Roman" w:hAnsi="Times New Roman"/>
          <w:bCs/>
          <w:i/>
          <w:iCs/>
          <w:sz w:val="22"/>
          <w:szCs w:val="22"/>
        </w:rPr>
        <w:t>Ophiocordyceps sinensis.</w:t>
      </w:r>
    </w:p>
    <w:p w14:paraId="77FE66B8" w14:textId="77777777" w:rsidR="00FD3EC2" w:rsidRPr="00906D12" w:rsidRDefault="00FD3EC2" w:rsidP="00FD3EC2">
      <w:pPr>
        <w:tabs>
          <w:tab w:val="left" w:pos="900"/>
          <w:tab w:val="left" w:pos="1080"/>
        </w:tabs>
        <w:ind w:left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Dates:  </w:t>
      </w:r>
      <w:r w:rsidRPr="00906D12">
        <w:rPr>
          <w:rFonts w:ascii="Times New Roman" w:hAnsi="Times New Roman"/>
          <w:bCs/>
          <w:iCs/>
          <w:sz w:val="22"/>
          <w:szCs w:val="22"/>
        </w:rPr>
        <w:t>01/2011- 12/2013.</w:t>
      </w:r>
    </w:p>
    <w:p w14:paraId="75B785EB" w14:textId="77777777" w:rsidR="00FD3EC2" w:rsidRPr="00906D12" w:rsidRDefault="00FD3EC2" w:rsidP="00FD3EC2">
      <w:pPr>
        <w:tabs>
          <w:tab w:val="left" w:pos="900"/>
          <w:tab w:val="left" w:pos="108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Direct costs:</w:t>
      </w:r>
      <w:r w:rsidRPr="00906D12">
        <w:rPr>
          <w:rFonts w:ascii="Times New Roman" w:hAnsi="Times New Roman"/>
          <w:sz w:val="22"/>
          <w:szCs w:val="22"/>
        </w:rPr>
        <w:t xml:space="preserve"> $</w:t>
      </w:r>
      <w:r w:rsidRPr="00906D12">
        <w:rPr>
          <w:rFonts w:ascii="Times New Roman" w:hAnsi="Times New Roman"/>
          <w:bCs/>
          <w:sz w:val="22"/>
          <w:szCs w:val="22"/>
        </w:rPr>
        <w:t>141,100</w:t>
      </w:r>
    </w:p>
    <w:p w14:paraId="1C9989ED" w14:textId="77777777" w:rsidR="00D03367" w:rsidRPr="00906D12" w:rsidRDefault="00D03367" w:rsidP="007149F8">
      <w:pPr>
        <w:widowControl w:val="0"/>
        <w:rPr>
          <w:rFonts w:ascii="Times New Roman" w:eastAsia="Times New Roman" w:hAnsi="Times New Roman"/>
          <w:b/>
          <w:sz w:val="22"/>
          <w:szCs w:val="22"/>
          <w:u w:val="single"/>
        </w:rPr>
      </w:pPr>
    </w:p>
    <w:p w14:paraId="494CFED2" w14:textId="77777777" w:rsidR="00411B70" w:rsidRPr="00906D12" w:rsidRDefault="001521FE" w:rsidP="007149F8">
      <w:pPr>
        <w:widowControl w:val="0"/>
        <w:rPr>
          <w:rFonts w:ascii="Times New Roman" w:eastAsia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eastAsia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14:paraId="29D8A132" w14:textId="77777777" w:rsidR="00D03367" w:rsidRPr="00906D12" w:rsidRDefault="00D03367" w:rsidP="00D03367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AWARDS AND HONORS</w:t>
      </w:r>
    </w:p>
    <w:p w14:paraId="76ACCC02" w14:textId="77777777" w:rsidR="00D03367" w:rsidRPr="00906D12" w:rsidRDefault="00D03367" w:rsidP="00D03367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5E1B688D" w14:textId="77777777" w:rsidR="00D03367" w:rsidRPr="00906D12" w:rsidRDefault="00D03367" w:rsidP="00D03367">
      <w:pPr>
        <w:widowControl w:val="0"/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 xml:space="preserve">NSF </w:t>
      </w:r>
      <w:r w:rsidR="00566B9B" w:rsidRPr="00906D12">
        <w:rPr>
          <w:rFonts w:ascii="Times New Roman" w:eastAsia="Times New Roman" w:hAnsi="Times New Roman"/>
          <w:b/>
          <w:bCs/>
          <w:sz w:val="22"/>
          <w:szCs w:val="22"/>
        </w:rPr>
        <w:t xml:space="preserve">Postdoctoral </w:t>
      </w: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>International Research Fellowship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 (Jan 2011 – Dec. 2013)</w:t>
      </w:r>
    </w:p>
    <w:p w14:paraId="5C86E4EE" w14:textId="77777777" w:rsidR="00D03367" w:rsidRPr="00906D12" w:rsidRDefault="00D03367" w:rsidP="00D03367">
      <w:pPr>
        <w:widowControl w:val="0"/>
        <w:pBdr>
          <w:bottom w:val="single" w:sz="12" w:space="1" w:color="auto"/>
        </w:pBdr>
        <w:rPr>
          <w:rFonts w:ascii="Times New Roman" w:eastAsia="Times New Roman" w:hAnsi="Times New Roman"/>
          <w:sz w:val="22"/>
          <w:szCs w:val="22"/>
        </w:rPr>
      </w:pPr>
      <w:r w:rsidRPr="00906D12">
        <w:rPr>
          <w:rFonts w:ascii="Times New Roman" w:eastAsia="Times New Roman" w:hAnsi="Times New Roman"/>
          <w:b/>
          <w:bCs/>
          <w:sz w:val="22"/>
          <w:szCs w:val="22"/>
        </w:rPr>
        <w:t>NNEMS EPA Fellow</w:t>
      </w:r>
      <w:r w:rsidRPr="00906D12">
        <w:rPr>
          <w:rFonts w:ascii="Times New Roman" w:eastAsia="Times New Roman" w:hAnsi="Times New Roman"/>
          <w:sz w:val="22"/>
          <w:szCs w:val="22"/>
        </w:rPr>
        <w:t xml:space="preserve"> (Summer 1995)</w:t>
      </w:r>
    </w:p>
    <w:p w14:paraId="3E095408" w14:textId="77777777" w:rsidR="00D03367" w:rsidRPr="00906D12" w:rsidRDefault="00D03367" w:rsidP="00D03367">
      <w:pPr>
        <w:rPr>
          <w:rFonts w:ascii="Times New Roman" w:hAnsi="Times New Roman"/>
          <w:b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bCs/>
          <w:iCs/>
          <w:sz w:val="22"/>
          <w:szCs w:val="22"/>
        </w:rPr>
        <w:t>TEACHING</w:t>
      </w:r>
    </w:p>
    <w:p w14:paraId="06E97B05" w14:textId="77777777" w:rsidR="002122B4" w:rsidRPr="00906D12" w:rsidRDefault="002122B4" w:rsidP="00D03367">
      <w:pPr>
        <w:rPr>
          <w:rFonts w:ascii="Times New Roman" w:hAnsi="Times New Roman"/>
          <w:b/>
          <w:bCs/>
          <w:iCs/>
          <w:sz w:val="22"/>
          <w:szCs w:val="22"/>
        </w:rPr>
      </w:pPr>
    </w:p>
    <w:p w14:paraId="46212690" w14:textId="77777777" w:rsidR="002122B4" w:rsidRPr="00906D12" w:rsidRDefault="002122B4" w:rsidP="00D03367">
      <w:pPr>
        <w:rPr>
          <w:rFonts w:ascii="Times New Roman" w:hAnsi="Times New Roman"/>
          <w:b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bCs/>
          <w:iCs/>
          <w:sz w:val="22"/>
          <w:szCs w:val="22"/>
        </w:rPr>
        <w:t>Cornell University</w:t>
      </w:r>
    </w:p>
    <w:p w14:paraId="00D1418D" w14:textId="77777777" w:rsidR="00D03367" w:rsidRPr="00906D12" w:rsidRDefault="002122B4" w:rsidP="00D03367">
      <w:pPr>
        <w:rPr>
          <w:rFonts w:ascii="Times New Roman" w:hAnsi="Times New Roman"/>
          <w:iCs/>
          <w:sz w:val="22"/>
          <w:szCs w:val="22"/>
        </w:rPr>
      </w:pPr>
      <w:r w:rsidRPr="00906D12">
        <w:rPr>
          <w:rFonts w:ascii="Times New Roman" w:hAnsi="Times New Roman"/>
          <w:iCs/>
          <w:sz w:val="22"/>
          <w:szCs w:val="22"/>
        </w:rPr>
        <w:t>Filamentous Fungal Genetics and Genomics</w:t>
      </w:r>
      <w:r w:rsidR="003D55AB" w:rsidRPr="00906D12">
        <w:rPr>
          <w:rFonts w:ascii="Times New Roman" w:hAnsi="Times New Roman"/>
          <w:iCs/>
          <w:sz w:val="22"/>
          <w:szCs w:val="22"/>
        </w:rPr>
        <w:t xml:space="preserve"> </w:t>
      </w:r>
      <w:r w:rsidR="003D55AB" w:rsidRPr="00906D12">
        <w:rPr>
          <w:rFonts w:ascii="Times New Roman" w:hAnsi="Times New Roman"/>
          <w:sz w:val="22"/>
          <w:szCs w:val="22"/>
          <w:shd w:val="clear" w:color="auto" w:fill="FFFFFF"/>
        </w:rPr>
        <w:t>PLPPM 6380</w:t>
      </w:r>
      <w:r w:rsidRPr="00906D12">
        <w:rPr>
          <w:rFonts w:ascii="Times New Roman" w:hAnsi="Times New Roman"/>
          <w:b/>
          <w:bCs/>
          <w:iCs/>
          <w:sz w:val="22"/>
          <w:szCs w:val="22"/>
        </w:rPr>
        <w:t xml:space="preserve"> – </w:t>
      </w:r>
      <w:proofErr w:type="gramStart"/>
      <w:r w:rsidR="003D55AB" w:rsidRPr="00906D12">
        <w:rPr>
          <w:rFonts w:ascii="Times New Roman" w:hAnsi="Times New Roman"/>
          <w:iCs/>
          <w:sz w:val="22"/>
          <w:szCs w:val="22"/>
        </w:rPr>
        <w:t>4 week</w:t>
      </w:r>
      <w:proofErr w:type="gramEnd"/>
      <w:r w:rsidR="003D55AB" w:rsidRPr="00906D12">
        <w:rPr>
          <w:rFonts w:ascii="Times New Roman" w:hAnsi="Times New Roman"/>
          <w:iCs/>
          <w:sz w:val="22"/>
          <w:szCs w:val="22"/>
        </w:rPr>
        <w:t xml:space="preserve"> </w:t>
      </w:r>
      <w:r w:rsidRPr="00906D12">
        <w:rPr>
          <w:rFonts w:ascii="Times New Roman" w:hAnsi="Times New Roman"/>
          <w:iCs/>
          <w:sz w:val="22"/>
          <w:szCs w:val="22"/>
        </w:rPr>
        <w:t>module on fungal genomics (2022)</w:t>
      </w:r>
      <w:r w:rsidR="00D03367" w:rsidRPr="00906D12">
        <w:rPr>
          <w:rFonts w:ascii="Times New Roman" w:hAnsi="Times New Roman"/>
          <w:b/>
          <w:sz w:val="22"/>
          <w:szCs w:val="22"/>
        </w:rPr>
        <w:tab/>
      </w:r>
    </w:p>
    <w:p w14:paraId="76CC6C86" w14:textId="77777777" w:rsidR="00D03367" w:rsidRPr="00906D12" w:rsidRDefault="00D03367" w:rsidP="00D03367">
      <w:pPr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University of Minnesota</w:t>
      </w:r>
    </w:p>
    <w:p w14:paraId="1B6C5AA0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Genetics 4003- Spring 2016</w:t>
      </w:r>
      <w:r w:rsidR="00D34F9C" w:rsidRPr="00906D12">
        <w:rPr>
          <w:rFonts w:ascii="Times New Roman" w:hAnsi="Times New Roman"/>
          <w:sz w:val="22"/>
          <w:szCs w:val="22"/>
        </w:rPr>
        <w:t xml:space="preserve"> and </w:t>
      </w:r>
      <w:r w:rsidRPr="00906D12">
        <w:rPr>
          <w:rFonts w:ascii="Times New Roman" w:hAnsi="Times New Roman"/>
          <w:sz w:val="22"/>
          <w:szCs w:val="22"/>
        </w:rPr>
        <w:t>2017, Fall 2017</w:t>
      </w:r>
      <w:r w:rsidR="00D34F9C" w:rsidRPr="00906D12">
        <w:rPr>
          <w:rFonts w:ascii="Times New Roman" w:hAnsi="Times New Roman"/>
          <w:sz w:val="22"/>
          <w:szCs w:val="22"/>
        </w:rPr>
        <w:t xml:space="preserve"> </w:t>
      </w:r>
      <w:r w:rsidR="003F686F" w:rsidRPr="00906D12">
        <w:rPr>
          <w:rFonts w:ascii="Times New Roman" w:hAnsi="Times New Roman"/>
          <w:sz w:val="22"/>
          <w:szCs w:val="22"/>
        </w:rPr>
        <w:t>–</w:t>
      </w:r>
      <w:r w:rsidR="00D34F9C" w:rsidRPr="00906D12">
        <w:rPr>
          <w:rFonts w:ascii="Times New Roman" w:hAnsi="Times New Roman"/>
          <w:sz w:val="22"/>
          <w:szCs w:val="22"/>
        </w:rPr>
        <w:t xml:space="preserve"> </w:t>
      </w:r>
      <w:r w:rsidR="003F686F" w:rsidRPr="00906D12">
        <w:rPr>
          <w:rFonts w:ascii="Times New Roman" w:hAnsi="Times New Roman"/>
          <w:sz w:val="22"/>
          <w:szCs w:val="22"/>
        </w:rPr>
        <w:t xml:space="preserve">Fall </w:t>
      </w:r>
      <w:r w:rsidR="00D34F9C" w:rsidRPr="00906D12">
        <w:rPr>
          <w:rFonts w:ascii="Times New Roman" w:hAnsi="Times New Roman"/>
          <w:sz w:val="22"/>
          <w:szCs w:val="22"/>
        </w:rPr>
        <w:t>2020</w:t>
      </w:r>
      <w:r w:rsidRPr="00906D12">
        <w:rPr>
          <w:rFonts w:ascii="Times New Roman" w:hAnsi="Times New Roman"/>
          <w:sz w:val="22"/>
          <w:szCs w:val="22"/>
        </w:rPr>
        <w:t xml:space="preserve"> (3 credits)</w:t>
      </w:r>
    </w:p>
    <w:p w14:paraId="26DD7A94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Freshman Seminar- Microbiomes (Fall 2014, 1 credit)</w:t>
      </w:r>
    </w:p>
    <w:p w14:paraId="19B43A10" w14:textId="77777777" w:rsidR="00D03367" w:rsidRPr="00906D12" w:rsidRDefault="00D03367" w:rsidP="00D03367">
      <w:pPr>
        <w:tabs>
          <w:tab w:val="left" w:pos="540"/>
        </w:tabs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lastRenderedPageBreak/>
        <w:t>Oregon State University</w:t>
      </w:r>
    </w:p>
    <w:p w14:paraId="3224376E" w14:textId="77777777" w:rsidR="00D03367" w:rsidRPr="00906D12" w:rsidRDefault="00D03367" w:rsidP="00D03367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Honor’s Seminar:  Microbiomes and Host-Microbe Interactions (Fall 2013; 1 credit)</w:t>
      </w:r>
    </w:p>
    <w:p w14:paraId="326F329B" w14:textId="77777777" w:rsidR="00D03367" w:rsidRPr="00906D12" w:rsidRDefault="00D03367" w:rsidP="00D03367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Xishuangbanna Tropical Botanical Garden, Chinese Academy of Science </w:t>
      </w:r>
    </w:p>
    <w:p w14:paraId="6EF52E43" w14:textId="77777777" w:rsidR="00D03367" w:rsidRPr="00906D12" w:rsidRDefault="00D03367" w:rsidP="00D03367">
      <w:pPr>
        <w:widowControl w:val="0"/>
        <w:tabs>
          <w:tab w:val="left" w:pos="198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Module on fungal ecology for Program for Field Studies in Tropical Asia</w:t>
      </w:r>
      <w:r w:rsidR="002319FD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b/>
          <w:sz w:val="22"/>
          <w:szCs w:val="22"/>
        </w:rPr>
        <w:t>(</w:t>
      </w:r>
      <w:r w:rsidRPr="00906D12">
        <w:rPr>
          <w:rFonts w:ascii="Times New Roman" w:hAnsi="Times New Roman"/>
          <w:sz w:val="22"/>
          <w:szCs w:val="22"/>
        </w:rPr>
        <w:t xml:space="preserve">Fall 2011) </w:t>
      </w:r>
    </w:p>
    <w:p w14:paraId="4EFCA4E5" w14:textId="77777777" w:rsidR="00D03367" w:rsidRPr="00906D12" w:rsidRDefault="00D03367" w:rsidP="00D03367">
      <w:pPr>
        <w:widowControl w:val="0"/>
        <w:tabs>
          <w:tab w:val="left" w:pos="1980"/>
        </w:tabs>
        <w:autoSpaceDE w:val="0"/>
        <w:autoSpaceDN w:val="0"/>
        <w:adjustRightInd w:val="0"/>
        <w:spacing w:line="240" w:lineRule="exact"/>
        <w:ind w:left="2160" w:hanging="2160"/>
        <w:rPr>
          <w:rFonts w:ascii="Times New Roman" w:hAnsi="Times New Roman"/>
          <w:b/>
          <w:sz w:val="22"/>
          <w:szCs w:val="22"/>
          <w:u w:val="single"/>
        </w:rPr>
      </w:pPr>
      <w:r w:rsidRPr="00906D12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14:paraId="4D4EB60A" w14:textId="77777777" w:rsidR="00D03367" w:rsidRPr="00906D12" w:rsidRDefault="00D03367" w:rsidP="00D03367">
      <w:pPr>
        <w:spacing w:line="288" w:lineRule="exact"/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ADVISING AND MENTORING</w:t>
      </w:r>
    </w:p>
    <w:p w14:paraId="5FAA7718" w14:textId="77777777" w:rsidR="00D03367" w:rsidRPr="00906D12" w:rsidRDefault="00D03367" w:rsidP="00D03367">
      <w:pPr>
        <w:spacing w:line="288" w:lineRule="exact"/>
        <w:rPr>
          <w:rFonts w:ascii="Times New Roman" w:hAnsi="Times New Roman"/>
          <w:b/>
          <w:sz w:val="22"/>
          <w:szCs w:val="22"/>
        </w:rPr>
      </w:pPr>
    </w:p>
    <w:p w14:paraId="29A7CF47" w14:textId="77777777" w:rsidR="000E4622" w:rsidRPr="00D23B60" w:rsidRDefault="00D03367" w:rsidP="000E4622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D23B60">
        <w:rPr>
          <w:rFonts w:ascii="Times New Roman" w:hAnsi="Times New Roman"/>
          <w:b/>
          <w:sz w:val="22"/>
          <w:szCs w:val="22"/>
        </w:rPr>
        <w:t xml:space="preserve">Postdoctoral Researchers: </w:t>
      </w:r>
    </w:p>
    <w:p w14:paraId="25C79E6D" w14:textId="77777777" w:rsidR="000E4622" w:rsidRPr="00D23B60" w:rsidRDefault="000E4622" w:rsidP="000E4622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14:paraId="761587F2" w14:textId="77777777" w:rsidR="00D03367" w:rsidRPr="00D23B60" w:rsidRDefault="00D03367" w:rsidP="00D0336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>`</w:t>
      </w:r>
      <w:r w:rsidRPr="00D23B60">
        <w:rPr>
          <w:rFonts w:ascii="Times New Roman" w:hAnsi="Times New Roman"/>
          <w:sz w:val="22"/>
          <w:szCs w:val="22"/>
        </w:rPr>
        <w:tab/>
        <w:t xml:space="preserve">Jon Menke, 09/2014 – 12/2015, (Senior Research Scientist, </w:t>
      </w:r>
      <w:proofErr w:type="spellStart"/>
      <w:r w:rsidRPr="00D23B60">
        <w:rPr>
          <w:rFonts w:ascii="Times New Roman" w:hAnsi="Times New Roman"/>
          <w:sz w:val="22"/>
          <w:szCs w:val="22"/>
        </w:rPr>
        <w:t>Rebiotix</w:t>
      </w:r>
      <w:proofErr w:type="spellEnd"/>
      <w:r w:rsidRPr="00D23B60">
        <w:rPr>
          <w:rFonts w:ascii="Times New Roman" w:hAnsi="Times New Roman"/>
          <w:sz w:val="22"/>
          <w:szCs w:val="22"/>
        </w:rPr>
        <w:t xml:space="preserve">, Roseville, MN) </w:t>
      </w:r>
    </w:p>
    <w:p w14:paraId="330D52A4" w14:textId="699126F2" w:rsidR="00D03367" w:rsidRPr="00D23B60" w:rsidRDefault="00D03367" w:rsidP="00D23B60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>Weiming Hu, 08/2015 – 10/2017</w:t>
      </w:r>
      <w:r w:rsidR="00D23B60">
        <w:rPr>
          <w:rFonts w:ascii="Times New Roman" w:hAnsi="Times New Roman"/>
          <w:sz w:val="22"/>
          <w:szCs w:val="22"/>
        </w:rPr>
        <w:t>,</w:t>
      </w:r>
      <w:r w:rsidRPr="00D23B60">
        <w:rPr>
          <w:rFonts w:ascii="Times New Roman" w:hAnsi="Times New Roman"/>
          <w:sz w:val="22"/>
          <w:szCs w:val="22"/>
        </w:rPr>
        <w:t xml:space="preserve"> (</w:t>
      </w:r>
      <w:r w:rsidR="00D23B60" w:rsidRPr="00367815">
        <w:rPr>
          <w:rFonts w:ascii="Times New Roman" w:hAnsi="Times New Roman"/>
          <w:sz w:val="22"/>
          <w:szCs w:val="22"/>
        </w:rPr>
        <w:t>Bioinformatici</w:t>
      </w:r>
      <w:r w:rsidR="00D23B60" w:rsidRPr="00D23B60">
        <w:rPr>
          <w:rFonts w:ascii="Times New Roman" w:hAnsi="Times New Roman"/>
          <w:sz w:val="22"/>
          <w:szCs w:val="22"/>
        </w:rPr>
        <w:t xml:space="preserve">an, </w:t>
      </w:r>
      <w:r w:rsidR="00D23B60" w:rsidRPr="00D23B60">
        <w:rPr>
          <w:rFonts w:ascii="Times New Roman" w:hAnsi="Times New Roman"/>
          <w:color w:val="212121"/>
          <w:sz w:val="22"/>
          <w:szCs w:val="22"/>
          <w:shd w:val="clear" w:color="auto" w:fill="FFFFFF"/>
        </w:rPr>
        <w:t>The Children's Hospital of Philadelphia, Philadelphia, PA)</w:t>
      </w:r>
      <w:r w:rsidR="00D23B60">
        <w:rPr>
          <w:rFonts w:ascii="Times New Roman" w:hAnsi="Times New Roman"/>
          <w:sz w:val="22"/>
          <w:szCs w:val="22"/>
        </w:rPr>
        <w:t>.</w:t>
      </w:r>
    </w:p>
    <w:p w14:paraId="21281DA5" w14:textId="77777777" w:rsidR="00D03367" w:rsidRPr="00D23B60" w:rsidRDefault="00D03367" w:rsidP="00D0336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ab/>
        <w:t>Ruchika Bajaj, 08/2016 – 05/2017</w:t>
      </w:r>
      <w:r w:rsidR="00D34F9C" w:rsidRPr="00D23B60">
        <w:rPr>
          <w:rFonts w:ascii="Times New Roman" w:hAnsi="Times New Roman"/>
          <w:sz w:val="22"/>
          <w:szCs w:val="22"/>
        </w:rPr>
        <w:t xml:space="preserve"> (Visiting Scientist from India)</w:t>
      </w:r>
    </w:p>
    <w:p w14:paraId="1B060209" w14:textId="082B2CAE" w:rsidR="00D03367" w:rsidRPr="00D23B60" w:rsidRDefault="00D03367" w:rsidP="00D23B60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>David Showalter, 02/2018 – 06/2020 (</w:t>
      </w:r>
      <w:r w:rsidR="00D23B60" w:rsidRPr="00D23B60">
        <w:rPr>
          <w:rFonts w:ascii="Times New Roman" w:hAnsi="Times New Roman"/>
          <w:sz w:val="22"/>
          <w:szCs w:val="22"/>
          <w:shd w:val="clear" w:color="auto" w:fill="FFFFFF"/>
        </w:rPr>
        <w:t>State Initiatives Grant Coordinator, Oregon Department of Forestry</w:t>
      </w:r>
      <w:r w:rsidRPr="00D23B60">
        <w:rPr>
          <w:rFonts w:ascii="Times New Roman" w:hAnsi="Times New Roman"/>
          <w:sz w:val="22"/>
          <w:szCs w:val="22"/>
        </w:rPr>
        <w:t xml:space="preserve">, </w:t>
      </w:r>
      <w:r w:rsidR="00D23B60" w:rsidRPr="00D23B60">
        <w:rPr>
          <w:rFonts w:ascii="Times New Roman" w:hAnsi="Times New Roman"/>
          <w:sz w:val="22"/>
          <w:szCs w:val="22"/>
        </w:rPr>
        <w:t>Salem</w:t>
      </w:r>
      <w:r w:rsidR="00AD575C" w:rsidRPr="00D23B60">
        <w:rPr>
          <w:rFonts w:ascii="Times New Roman" w:hAnsi="Times New Roman"/>
          <w:sz w:val="22"/>
          <w:szCs w:val="22"/>
        </w:rPr>
        <w:t xml:space="preserve">, </w:t>
      </w:r>
      <w:r w:rsidRPr="00D23B60">
        <w:rPr>
          <w:rFonts w:ascii="Times New Roman" w:hAnsi="Times New Roman"/>
          <w:sz w:val="22"/>
          <w:szCs w:val="22"/>
        </w:rPr>
        <w:t>OR)</w:t>
      </w:r>
    </w:p>
    <w:p w14:paraId="5088C47F" w14:textId="3F785A23" w:rsidR="00D03367" w:rsidRPr="00D23B60" w:rsidRDefault="00D03367" w:rsidP="00D03367">
      <w:pPr>
        <w:tabs>
          <w:tab w:val="left" w:pos="72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D23B60">
        <w:rPr>
          <w:rFonts w:ascii="Times New Roman" w:hAnsi="Times New Roman"/>
          <w:sz w:val="22"/>
          <w:szCs w:val="22"/>
        </w:rPr>
        <w:tab/>
        <w:t>Noah Strom, 01/2020 – 12/2020 (</w:t>
      </w:r>
      <w:r w:rsidR="00AD575C" w:rsidRPr="00D23B60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Bioinformatics Team Lead</w:t>
      </w:r>
      <w:r w:rsidRPr="00D23B60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23B60">
        <w:rPr>
          <w:rFonts w:ascii="Times New Roman" w:hAnsi="Times New Roman"/>
          <w:sz w:val="22"/>
          <w:szCs w:val="22"/>
        </w:rPr>
        <w:t>Diversigen</w:t>
      </w:r>
      <w:proofErr w:type="spellEnd"/>
      <w:r w:rsidRPr="00D23B60">
        <w:rPr>
          <w:rFonts w:ascii="Times New Roman" w:hAnsi="Times New Roman"/>
          <w:sz w:val="22"/>
          <w:szCs w:val="22"/>
        </w:rPr>
        <w:t xml:space="preserve">, </w:t>
      </w:r>
      <w:r w:rsidRPr="00D23B60">
        <w:rPr>
          <w:rFonts w:ascii="Times New Roman" w:hAnsi="Times New Roman"/>
          <w:sz w:val="22"/>
          <w:szCs w:val="22"/>
          <w:shd w:val="clear" w:color="auto" w:fill="FFFFFF"/>
        </w:rPr>
        <w:t>Brighton, MN)</w:t>
      </w:r>
    </w:p>
    <w:p w14:paraId="29E722F1" w14:textId="77777777" w:rsidR="00D03367" w:rsidRPr="00D23B60" w:rsidRDefault="00D03367" w:rsidP="00D0336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ab/>
        <w:t xml:space="preserve">Rodrigo Olarte, 05/2016 – </w:t>
      </w:r>
      <w:r w:rsidR="003A4657" w:rsidRPr="00D23B60">
        <w:rPr>
          <w:rFonts w:ascii="Times New Roman" w:hAnsi="Times New Roman"/>
          <w:sz w:val="22"/>
          <w:szCs w:val="22"/>
        </w:rPr>
        <w:t>05/2021.</w:t>
      </w:r>
    </w:p>
    <w:p w14:paraId="2334331F" w14:textId="77777777" w:rsidR="001351AE" w:rsidRPr="00D23B60" w:rsidRDefault="001351AE" w:rsidP="00D03367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sz w:val="22"/>
          <w:szCs w:val="22"/>
        </w:rPr>
        <w:tab/>
        <w:t xml:space="preserve">Judith </w:t>
      </w:r>
      <w:proofErr w:type="spellStart"/>
      <w:r w:rsidRPr="00D23B60">
        <w:rPr>
          <w:rFonts w:ascii="Times New Roman" w:hAnsi="Times New Roman"/>
          <w:sz w:val="22"/>
          <w:szCs w:val="22"/>
        </w:rPr>
        <w:t>Mogouong</w:t>
      </w:r>
      <w:proofErr w:type="spellEnd"/>
      <w:r w:rsidRPr="00D23B60">
        <w:rPr>
          <w:rFonts w:ascii="Times New Roman" w:hAnsi="Times New Roman"/>
          <w:sz w:val="22"/>
          <w:szCs w:val="22"/>
        </w:rPr>
        <w:t xml:space="preserve">, 01/2022 </w:t>
      </w:r>
      <w:r w:rsidR="003C6977" w:rsidRPr="00D23B60">
        <w:rPr>
          <w:rFonts w:ascii="Times New Roman" w:hAnsi="Times New Roman"/>
          <w:sz w:val="22"/>
          <w:szCs w:val="22"/>
        </w:rPr>
        <w:t>–</w:t>
      </w:r>
      <w:r w:rsidRPr="00D23B60">
        <w:rPr>
          <w:rFonts w:ascii="Times New Roman" w:hAnsi="Times New Roman"/>
          <w:sz w:val="22"/>
          <w:szCs w:val="22"/>
        </w:rPr>
        <w:t xml:space="preserve"> </w:t>
      </w:r>
      <w:r w:rsidR="003C6977" w:rsidRPr="00D23B60">
        <w:rPr>
          <w:rFonts w:ascii="Times New Roman" w:hAnsi="Times New Roman"/>
          <w:sz w:val="22"/>
          <w:szCs w:val="22"/>
        </w:rPr>
        <w:t>present</w:t>
      </w:r>
    </w:p>
    <w:p w14:paraId="2499EF40" w14:textId="77777777" w:rsidR="003C6977" w:rsidRPr="00D23B60" w:rsidRDefault="003C6977" w:rsidP="00D03367">
      <w:pPr>
        <w:tabs>
          <w:tab w:val="left" w:pos="720"/>
        </w:tabs>
        <w:rPr>
          <w:rFonts w:ascii="Times New Roman" w:hAnsi="Times New Roman"/>
          <w:sz w:val="22"/>
          <w:szCs w:val="22"/>
          <w:shd w:val="clear" w:color="auto" w:fill="FFFFFF"/>
        </w:rPr>
      </w:pPr>
      <w:r w:rsidRPr="00D23B60">
        <w:rPr>
          <w:rFonts w:ascii="Times New Roman" w:hAnsi="Times New Roman"/>
          <w:sz w:val="22"/>
          <w:szCs w:val="22"/>
        </w:rPr>
        <w:tab/>
        <w:t>Emily Green, 03/2022 - present</w:t>
      </w:r>
    </w:p>
    <w:p w14:paraId="407C2C90" w14:textId="77777777" w:rsidR="00D03367" w:rsidRPr="00D23B60" w:rsidRDefault="00D03367" w:rsidP="00D03367">
      <w:p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</w:p>
    <w:p w14:paraId="76C660A2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D23B60">
        <w:rPr>
          <w:rFonts w:ascii="Times New Roman" w:hAnsi="Times New Roman"/>
          <w:b/>
          <w:sz w:val="22"/>
          <w:szCs w:val="22"/>
        </w:rPr>
        <w:t xml:space="preserve">Graduate Students: </w:t>
      </w:r>
      <w:r w:rsidRPr="00D23B60">
        <w:rPr>
          <w:rFonts w:ascii="Times New Roman" w:hAnsi="Times New Roman"/>
          <w:i/>
          <w:iCs/>
          <w:sz w:val="22"/>
          <w:szCs w:val="22"/>
          <w:u w:val="single"/>
        </w:rPr>
        <w:t>Doctoral Students</w:t>
      </w:r>
      <w:r w:rsidRPr="00D23B60">
        <w:rPr>
          <w:rFonts w:ascii="Times New Roman" w:hAnsi="Times New Roman"/>
          <w:sz w:val="22"/>
          <w:szCs w:val="22"/>
        </w:rPr>
        <w:t xml:space="preserve">: </w:t>
      </w:r>
      <w:r w:rsidR="003C6977" w:rsidRPr="00D23B60">
        <w:rPr>
          <w:rFonts w:ascii="Times New Roman" w:hAnsi="Times New Roman"/>
          <w:sz w:val="22"/>
          <w:szCs w:val="22"/>
        </w:rPr>
        <w:t xml:space="preserve">Claire Yager (2021- present), </w:t>
      </w:r>
      <w:r w:rsidRPr="00D23B60">
        <w:rPr>
          <w:rFonts w:ascii="Times New Roman" w:hAnsi="Times New Roman"/>
          <w:sz w:val="22"/>
          <w:szCs w:val="22"/>
        </w:rPr>
        <w:t xml:space="preserve">Noah Strom (2015 – 2019), Deepak Rajendran (Co-Advised with Dr. </w:t>
      </w:r>
      <w:proofErr w:type="spellStart"/>
      <w:r w:rsidRPr="00D23B60">
        <w:rPr>
          <w:rFonts w:ascii="Times New Roman" w:hAnsi="Times New Roman"/>
          <w:sz w:val="22"/>
          <w:szCs w:val="22"/>
        </w:rPr>
        <w:t>Senyu</w:t>
      </w:r>
      <w:proofErr w:type="spellEnd"/>
      <w:r w:rsidRPr="00D23B60">
        <w:rPr>
          <w:rFonts w:ascii="Times New Roman" w:hAnsi="Times New Roman"/>
          <w:sz w:val="22"/>
          <w:szCs w:val="22"/>
        </w:rPr>
        <w:t xml:space="preserve"> Chen</w:t>
      </w:r>
      <w:r w:rsidR="00D34F9C" w:rsidRPr="00D23B60">
        <w:rPr>
          <w:rFonts w:ascii="Times New Roman" w:hAnsi="Times New Roman"/>
          <w:sz w:val="22"/>
          <w:szCs w:val="22"/>
        </w:rPr>
        <w:t xml:space="preserve"> - 2015-2020</w:t>
      </w:r>
      <w:r w:rsidRPr="00D23B60">
        <w:rPr>
          <w:rFonts w:ascii="Times New Roman" w:hAnsi="Times New Roman"/>
          <w:sz w:val="22"/>
          <w:szCs w:val="22"/>
        </w:rPr>
        <w:t>), Sean O’Mara (Co-Advised with Dr. Corby Kistler</w:t>
      </w:r>
      <w:r w:rsidR="00D34F9C" w:rsidRPr="00D23B60">
        <w:rPr>
          <w:rFonts w:ascii="Times New Roman" w:hAnsi="Times New Roman"/>
          <w:sz w:val="22"/>
          <w:szCs w:val="22"/>
        </w:rPr>
        <w:t xml:space="preserve"> – 2014-2020</w:t>
      </w:r>
      <w:r w:rsidRPr="00D23B60">
        <w:rPr>
          <w:rFonts w:ascii="Times New Roman" w:hAnsi="Times New Roman"/>
          <w:sz w:val="22"/>
          <w:szCs w:val="22"/>
        </w:rPr>
        <w:t>), Monica Watson (Co-Advised</w:t>
      </w:r>
      <w:r w:rsidRPr="00906D12">
        <w:rPr>
          <w:rFonts w:ascii="Times New Roman" w:hAnsi="Times New Roman"/>
          <w:sz w:val="22"/>
          <w:szCs w:val="22"/>
        </w:rPr>
        <w:t xml:space="preserve"> with Dr. Georgiana May</w:t>
      </w:r>
      <w:r w:rsidR="00F541F3" w:rsidRPr="00906D12">
        <w:rPr>
          <w:rFonts w:ascii="Times New Roman" w:hAnsi="Times New Roman"/>
          <w:sz w:val="22"/>
          <w:szCs w:val="22"/>
        </w:rPr>
        <w:t xml:space="preserve"> – 2014 - 2020</w:t>
      </w:r>
      <w:r w:rsidRPr="00906D12">
        <w:rPr>
          <w:rFonts w:ascii="Times New Roman" w:hAnsi="Times New Roman"/>
          <w:sz w:val="22"/>
          <w:szCs w:val="22"/>
        </w:rPr>
        <w:t>), Ruchika Bajaj (</w:t>
      </w:r>
      <w:r w:rsidR="006B5B27" w:rsidRPr="00906D12">
        <w:rPr>
          <w:rFonts w:ascii="Times New Roman" w:hAnsi="Times New Roman"/>
          <w:sz w:val="22"/>
          <w:szCs w:val="22"/>
        </w:rPr>
        <w:t xml:space="preserve">PhD 2017, </w:t>
      </w:r>
      <w:r w:rsidRPr="00906D12">
        <w:rPr>
          <w:rFonts w:ascii="Times New Roman" w:hAnsi="Times New Roman"/>
          <w:sz w:val="22"/>
          <w:szCs w:val="22"/>
        </w:rPr>
        <w:t>Amity University, India – External co-advisor</w:t>
      </w:r>
      <w:r w:rsidR="00D34F9C" w:rsidRPr="00906D12">
        <w:rPr>
          <w:rFonts w:ascii="Times New Roman" w:hAnsi="Times New Roman"/>
          <w:sz w:val="22"/>
          <w:szCs w:val="22"/>
        </w:rPr>
        <w:t>)</w:t>
      </w:r>
      <w:r w:rsidRPr="00906D12">
        <w:rPr>
          <w:rFonts w:ascii="Times New Roman" w:hAnsi="Times New Roman"/>
          <w:sz w:val="22"/>
          <w:szCs w:val="22"/>
        </w:rPr>
        <w:t xml:space="preserve">. </w:t>
      </w:r>
      <w:r w:rsidR="00EB68D3" w:rsidRPr="00906D12">
        <w:rPr>
          <w:rFonts w:ascii="Times New Roman" w:hAnsi="Times New Roman"/>
          <w:i/>
          <w:iCs/>
          <w:sz w:val="22"/>
          <w:szCs w:val="22"/>
          <w:u w:val="single"/>
        </w:rPr>
        <w:t>Masters’</w:t>
      </w:r>
      <w:r w:rsidRPr="00906D12">
        <w:rPr>
          <w:rFonts w:ascii="Times New Roman" w:hAnsi="Times New Roman"/>
          <w:i/>
          <w:iCs/>
          <w:sz w:val="22"/>
          <w:szCs w:val="22"/>
          <w:u w:val="single"/>
        </w:rPr>
        <w:t xml:space="preserve"> students</w:t>
      </w:r>
      <w:r w:rsidRPr="00906D1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906D12">
        <w:rPr>
          <w:rFonts w:ascii="Times New Roman" w:hAnsi="Times New Roman"/>
          <w:sz w:val="22"/>
          <w:szCs w:val="22"/>
        </w:rPr>
        <w:t>Sebhat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06D12">
        <w:rPr>
          <w:rFonts w:ascii="Times New Roman" w:hAnsi="Times New Roman"/>
          <w:sz w:val="22"/>
          <w:szCs w:val="22"/>
        </w:rPr>
        <w:t>Gebrechristos</w:t>
      </w:r>
      <w:proofErr w:type="spellEnd"/>
      <w:r w:rsidRPr="00906D12">
        <w:rPr>
          <w:rFonts w:ascii="Times New Roman" w:hAnsi="Times New Roman"/>
          <w:sz w:val="22"/>
          <w:szCs w:val="22"/>
        </w:rPr>
        <w:t>, Dong-</w:t>
      </w:r>
      <w:proofErr w:type="spellStart"/>
      <w:r w:rsidRPr="00906D12">
        <w:rPr>
          <w:rFonts w:ascii="Times New Roman" w:hAnsi="Times New Roman"/>
          <w:sz w:val="22"/>
          <w:szCs w:val="22"/>
        </w:rPr>
        <w:t>gyu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Kim, Rebecca Hall (Co-Advised with Dr. Dean </w:t>
      </w:r>
      <w:proofErr w:type="spellStart"/>
      <w:r w:rsidRPr="00906D12">
        <w:rPr>
          <w:rFonts w:ascii="Times New Roman" w:hAnsi="Times New Roman"/>
          <w:sz w:val="22"/>
          <w:szCs w:val="22"/>
        </w:rPr>
        <w:t>Malvick</w:t>
      </w:r>
      <w:proofErr w:type="spellEnd"/>
      <w:r w:rsidRPr="00906D12">
        <w:rPr>
          <w:rFonts w:ascii="Times New Roman" w:hAnsi="Times New Roman"/>
          <w:sz w:val="22"/>
          <w:szCs w:val="22"/>
        </w:rPr>
        <w:t>)</w:t>
      </w:r>
    </w:p>
    <w:p w14:paraId="33761C44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</w:p>
    <w:p w14:paraId="55272874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Undergraduate Students:</w:t>
      </w:r>
      <w:r w:rsidRPr="00906D12">
        <w:rPr>
          <w:rFonts w:ascii="Times New Roman" w:hAnsi="Times New Roman"/>
          <w:sz w:val="22"/>
          <w:szCs w:val="22"/>
        </w:rPr>
        <w:t xml:space="preserve"> Supervised two honors student theses and </w:t>
      </w:r>
      <w:r w:rsidR="000E4622" w:rsidRPr="00906D12">
        <w:rPr>
          <w:rFonts w:ascii="Times New Roman" w:hAnsi="Times New Roman"/>
          <w:sz w:val="22"/>
          <w:szCs w:val="22"/>
        </w:rPr>
        <w:t>eleven</w:t>
      </w:r>
      <w:r w:rsidRPr="00906D12">
        <w:rPr>
          <w:rFonts w:ascii="Times New Roman" w:hAnsi="Times New Roman"/>
          <w:sz w:val="22"/>
          <w:szCs w:val="22"/>
        </w:rPr>
        <w:t xml:space="preserve"> undergraduate directed research or undergraduate research opportunity projects.</w:t>
      </w:r>
      <w:r w:rsidR="000E4622" w:rsidRPr="00906D12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E4622" w:rsidRPr="00906D12">
        <w:rPr>
          <w:rFonts w:ascii="Times New Roman" w:hAnsi="Times New Roman"/>
          <w:sz w:val="22"/>
          <w:szCs w:val="22"/>
        </w:rPr>
        <w:t>A Cornell</w:t>
      </w:r>
      <w:proofErr w:type="gramEnd"/>
      <w:r w:rsidR="000E4622" w:rsidRPr="00906D12">
        <w:rPr>
          <w:rFonts w:ascii="Times New Roman" w:hAnsi="Times New Roman"/>
          <w:sz w:val="22"/>
          <w:szCs w:val="22"/>
        </w:rPr>
        <w:t xml:space="preserve"> have supervised five undergraduate researchers.</w:t>
      </w:r>
    </w:p>
    <w:p w14:paraId="5A47DC7B" w14:textId="77777777" w:rsidR="007E620C" w:rsidRPr="00906D12" w:rsidRDefault="00C9393A" w:rsidP="00D03367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bCs/>
          <w:iCs/>
          <w:sz w:val="22"/>
          <w:szCs w:val="22"/>
          <w:u w:val="single"/>
        </w:rPr>
        <w:t>_____________________________________________________________________________________</w:t>
      </w:r>
      <w:r w:rsidR="007E620C" w:rsidRPr="00906D12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14:paraId="11E23B92" w14:textId="77777777" w:rsidR="00D03367" w:rsidRPr="00906D12" w:rsidRDefault="00D03367" w:rsidP="00D03367">
      <w:pPr>
        <w:pStyle w:val="Default"/>
        <w:tabs>
          <w:tab w:val="left" w:pos="720"/>
        </w:tabs>
        <w:ind w:left="900" w:hanging="900"/>
        <w:rPr>
          <w:b/>
          <w:bCs/>
          <w:color w:val="auto"/>
          <w:sz w:val="22"/>
          <w:szCs w:val="22"/>
        </w:rPr>
      </w:pPr>
      <w:r w:rsidRPr="00906D12">
        <w:rPr>
          <w:b/>
          <w:bCs/>
          <w:color w:val="auto"/>
          <w:sz w:val="22"/>
          <w:szCs w:val="22"/>
        </w:rPr>
        <w:t>INVITED TALKS</w:t>
      </w:r>
    </w:p>
    <w:p w14:paraId="2F13FE32" w14:textId="77777777" w:rsidR="00387F80" w:rsidRPr="00906D12" w:rsidRDefault="00387F80" w:rsidP="00D03367">
      <w:pPr>
        <w:pStyle w:val="Default"/>
        <w:tabs>
          <w:tab w:val="left" w:pos="720"/>
        </w:tabs>
        <w:ind w:left="900" w:hanging="900"/>
        <w:rPr>
          <w:b/>
          <w:bCs/>
          <w:color w:val="auto"/>
          <w:sz w:val="22"/>
          <w:szCs w:val="22"/>
        </w:rPr>
      </w:pPr>
    </w:p>
    <w:p w14:paraId="2D0B99CF" w14:textId="77777777" w:rsidR="00D03367" w:rsidRPr="00906D12" w:rsidRDefault="00D03367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  <w:r w:rsidRPr="00906D12">
        <w:rPr>
          <w:b/>
          <w:bCs/>
          <w:i/>
          <w:iCs/>
          <w:color w:val="auto"/>
          <w:sz w:val="22"/>
          <w:szCs w:val="22"/>
        </w:rPr>
        <w:t>Conference Proceedings</w:t>
      </w:r>
    </w:p>
    <w:p w14:paraId="31186547" w14:textId="77777777" w:rsidR="00F7700A" w:rsidRPr="00906D12" w:rsidRDefault="00F7700A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</w:p>
    <w:p w14:paraId="0FF22EC9" w14:textId="77777777" w:rsidR="00387F80" w:rsidRPr="00906D12" w:rsidRDefault="009B3000" w:rsidP="00C90F91">
      <w:pPr>
        <w:pStyle w:val="Default"/>
        <w:tabs>
          <w:tab w:val="left" w:pos="540"/>
        </w:tabs>
        <w:ind w:left="900" w:hanging="360"/>
        <w:rPr>
          <w:color w:val="auto"/>
          <w:sz w:val="22"/>
          <w:szCs w:val="22"/>
        </w:rPr>
      </w:pPr>
      <w:proofErr w:type="spellStart"/>
      <w:r w:rsidRPr="00906D12">
        <w:rPr>
          <w:color w:val="auto"/>
          <w:sz w:val="22"/>
          <w:szCs w:val="22"/>
        </w:rPr>
        <w:t>Donggyu</w:t>
      </w:r>
      <w:proofErr w:type="spellEnd"/>
      <w:r w:rsidRPr="00906D12">
        <w:rPr>
          <w:color w:val="auto"/>
          <w:sz w:val="22"/>
          <w:szCs w:val="22"/>
        </w:rPr>
        <w:t xml:space="preserve"> Kim, Deepak Haarith, Noah Strom</w:t>
      </w:r>
      <w:r w:rsidR="008A387C" w:rsidRPr="00906D12">
        <w:rPr>
          <w:color w:val="auto"/>
          <w:sz w:val="22"/>
          <w:szCs w:val="22"/>
        </w:rPr>
        <w:t xml:space="preserve">, Dong, Zhou, </w:t>
      </w:r>
      <w:r w:rsidR="008A387C" w:rsidRPr="00906D12">
        <w:rPr>
          <w:b/>
          <w:bCs/>
          <w:color w:val="auto"/>
          <w:sz w:val="22"/>
          <w:szCs w:val="22"/>
        </w:rPr>
        <w:t>Kathryn E. Bushley</w:t>
      </w:r>
      <w:r w:rsidR="008A387C" w:rsidRPr="00906D12">
        <w:rPr>
          <w:color w:val="auto"/>
          <w:sz w:val="22"/>
          <w:szCs w:val="22"/>
        </w:rPr>
        <w:t xml:space="preserve">. </w:t>
      </w:r>
      <w:r w:rsidR="002B3387" w:rsidRPr="00906D12">
        <w:rPr>
          <w:color w:val="auto"/>
          <w:sz w:val="22"/>
          <w:szCs w:val="22"/>
        </w:rPr>
        <w:t>Killing them softly: putting the fungal squeeze on cyst nematodes. 91st Annual Meeting of the Mycological Society of America, Flagstaff, AZ, July 30-Aug. 2</w:t>
      </w:r>
      <w:r w:rsidR="000D671E" w:rsidRPr="00906D12">
        <w:rPr>
          <w:color w:val="auto"/>
          <w:sz w:val="22"/>
          <w:szCs w:val="22"/>
        </w:rPr>
        <w:t>, 2023.</w:t>
      </w:r>
    </w:p>
    <w:p w14:paraId="58F98E43" w14:textId="77777777" w:rsidR="00916E46" w:rsidRPr="00906D12" w:rsidRDefault="00916E46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</w:p>
    <w:p w14:paraId="78D397D9" w14:textId="77777777" w:rsidR="00916E46" w:rsidRPr="00906D12" w:rsidRDefault="007751E9" w:rsidP="00D03367">
      <w:pPr>
        <w:pStyle w:val="Default"/>
        <w:tabs>
          <w:tab w:val="left" w:pos="540"/>
        </w:tabs>
        <w:ind w:left="900" w:hanging="360"/>
        <w:rPr>
          <w:color w:val="auto"/>
          <w:sz w:val="22"/>
          <w:szCs w:val="22"/>
        </w:rPr>
      </w:pPr>
      <w:proofErr w:type="spellStart"/>
      <w:r w:rsidRPr="00906D12">
        <w:rPr>
          <w:color w:val="auto"/>
          <w:sz w:val="22"/>
          <w:szCs w:val="22"/>
        </w:rPr>
        <w:t>Donggyu</w:t>
      </w:r>
      <w:proofErr w:type="spellEnd"/>
      <w:r w:rsidRPr="00906D12">
        <w:rPr>
          <w:color w:val="auto"/>
          <w:sz w:val="22"/>
          <w:szCs w:val="22"/>
        </w:rPr>
        <w:t xml:space="preserve"> Kim, Deepak Haarith, Noah Strom, Christine Salomon, </w:t>
      </w:r>
      <w:r w:rsidR="00345A77" w:rsidRPr="00906D12">
        <w:rPr>
          <w:b/>
          <w:bCs/>
          <w:color w:val="auto"/>
          <w:sz w:val="22"/>
          <w:szCs w:val="22"/>
        </w:rPr>
        <w:t>Kathryn E. Bushley</w:t>
      </w:r>
      <w:r w:rsidR="00345A77" w:rsidRPr="00906D12">
        <w:rPr>
          <w:color w:val="auto"/>
          <w:sz w:val="22"/>
          <w:szCs w:val="22"/>
        </w:rPr>
        <w:t xml:space="preserve">. </w:t>
      </w:r>
      <w:r w:rsidR="00005531" w:rsidRPr="00906D12">
        <w:rPr>
          <w:color w:val="auto"/>
          <w:sz w:val="22"/>
          <w:szCs w:val="22"/>
        </w:rPr>
        <w:t>Nematode Parasitic Fungi for Biological Control of Soybean Cyst Nematode</w:t>
      </w:r>
      <w:r w:rsidR="00345A77" w:rsidRPr="00906D12">
        <w:rPr>
          <w:color w:val="auto"/>
          <w:sz w:val="22"/>
          <w:szCs w:val="22"/>
        </w:rPr>
        <w:t>.</w:t>
      </w:r>
      <w:r w:rsidR="00F7700A" w:rsidRPr="00906D12">
        <w:rPr>
          <w:color w:val="auto"/>
          <w:sz w:val="22"/>
          <w:szCs w:val="22"/>
        </w:rPr>
        <w:t xml:space="preserve"> National Soybean Cyst Nematode Conference, Savannah, Georgia, Dec. 14-16, 2022.</w:t>
      </w:r>
    </w:p>
    <w:p w14:paraId="6875552B" w14:textId="77777777" w:rsidR="00387F80" w:rsidRPr="00906D12" w:rsidRDefault="00387F80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</w:p>
    <w:p w14:paraId="78513DD7" w14:textId="77777777" w:rsidR="00387F80" w:rsidRPr="00906D12" w:rsidRDefault="00615BE8" w:rsidP="00916E46">
      <w:pPr>
        <w:pStyle w:val="Default"/>
        <w:tabs>
          <w:tab w:val="left" w:pos="540"/>
        </w:tabs>
        <w:ind w:left="900" w:hanging="360"/>
        <w:rPr>
          <w:color w:val="auto"/>
          <w:sz w:val="22"/>
          <w:szCs w:val="22"/>
        </w:rPr>
      </w:pPr>
      <w:r w:rsidRPr="00906D12">
        <w:rPr>
          <w:color w:val="auto"/>
          <w:sz w:val="22"/>
          <w:szCs w:val="22"/>
        </w:rPr>
        <w:t xml:space="preserve">David Showalter, Stephen Rehner, </w:t>
      </w:r>
      <w:r w:rsidRPr="00906D12">
        <w:rPr>
          <w:b/>
          <w:bCs/>
          <w:color w:val="auto"/>
          <w:sz w:val="22"/>
          <w:szCs w:val="22"/>
        </w:rPr>
        <w:t>Kathryn E. Bushley</w:t>
      </w:r>
      <w:r w:rsidRPr="00906D12">
        <w:rPr>
          <w:color w:val="auto"/>
          <w:sz w:val="22"/>
          <w:szCs w:val="22"/>
        </w:rPr>
        <w:t xml:space="preserve">. Comparative genomics of the entomopathogenic genus Beauveria. </w:t>
      </w:r>
      <w:r w:rsidR="00C90F91" w:rsidRPr="00906D12">
        <w:rPr>
          <w:color w:val="auto"/>
          <w:sz w:val="22"/>
          <w:szCs w:val="22"/>
        </w:rPr>
        <w:t xml:space="preserve">Annual Meetings of the </w:t>
      </w:r>
      <w:r w:rsidRPr="00906D12">
        <w:rPr>
          <w:color w:val="auto"/>
          <w:sz w:val="22"/>
          <w:szCs w:val="22"/>
        </w:rPr>
        <w:t xml:space="preserve">Mycological Society of America. </w:t>
      </w:r>
      <w:r w:rsidR="00163A8F" w:rsidRPr="00906D12">
        <w:rPr>
          <w:color w:val="auto"/>
          <w:sz w:val="22"/>
          <w:szCs w:val="22"/>
        </w:rPr>
        <w:t>Gainesville, F</w:t>
      </w:r>
      <w:r w:rsidR="00916E46" w:rsidRPr="00906D12">
        <w:rPr>
          <w:color w:val="auto"/>
          <w:sz w:val="22"/>
          <w:szCs w:val="22"/>
        </w:rPr>
        <w:t>lorida.</w:t>
      </w:r>
      <w:r w:rsidR="00F7700A" w:rsidRPr="00906D12">
        <w:rPr>
          <w:color w:val="auto"/>
          <w:sz w:val="22"/>
          <w:szCs w:val="22"/>
        </w:rPr>
        <w:t xml:space="preserve"> July 10-14, 2022.</w:t>
      </w:r>
    </w:p>
    <w:p w14:paraId="5FBE5E89" w14:textId="77777777" w:rsidR="00437F80" w:rsidRPr="00906D12" w:rsidRDefault="00437F80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</w:p>
    <w:p w14:paraId="253D8A4F" w14:textId="77777777" w:rsidR="006B5B27" w:rsidRPr="00906D12" w:rsidRDefault="00437F80" w:rsidP="00E36D83">
      <w:pPr>
        <w:pStyle w:val="Default"/>
        <w:tabs>
          <w:tab w:val="left" w:pos="630"/>
        </w:tabs>
        <w:ind w:left="900" w:hanging="900"/>
        <w:rPr>
          <w:rFonts w:eastAsia="Calibri"/>
          <w:color w:val="auto"/>
          <w:sz w:val="22"/>
          <w:szCs w:val="22"/>
        </w:rPr>
      </w:pPr>
      <w:r w:rsidRPr="00906D12">
        <w:rPr>
          <w:color w:val="auto"/>
          <w:sz w:val="22"/>
          <w:szCs w:val="22"/>
        </w:rPr>
        <w:tab/>
      </w:r>
      <w:r w:rsidRPr="00906D12">
        <w:rPr>
          <w:b/>
          <w:bCs/>
          <w:color w:val="auto"/>
          <w:sz w:val="22"/>
          <w:szCs w:val="22"/>
        </w:rPr>
        <w:t>Kathryn E. Bushley</w:t>
      </w:r>
      <w:r w:rsidRPr="00906D12">
        <w:rPr>
          <w:color w:val="auto"/>
          <w:sz w:val="22"/>
          <w:szCs w:val="22"/>
        </w:rPr>
        <w:t xml:space="preserve"> and Joseph W. Spatafora. </w:t>
      </w:r>
      <w:r w:rsidRPr="00906D12">
        <w:rPr>
          <w:rFonts w:eastAsia="Calibri"/>
          <w:color w:val="auto"/>
          <w:sz w:val="22"/>
          <w:szCs w:val="22"/>
        </w:rPr>
        <w:t xml:space="preserve">The non-model insect pathogenic fungus </w:t>
      </w:r>
      <w:r w:rsidRPr="00906D12">
        <w:rPr>
          <w:rFonts w:eastAsia="Calibri"/>
          <w:i/>
          <w:iCs/>
          <w:color w:val="auto"/>
          <w:sz w:val="22"/>
          <w:szCs w:val="22"/>
        </w:rPr>
        <w:t xml:space="preserve">Tolypocladium </w:t>
      </w:r>
      <w:proofErr w:type="spellStart"/>
      <w:r w:rsidRPr="00906D12">
        <w:rPr>
          <w:rFonts w:eastAsia="Calibri"/>
          <w:i/>
          <w:iCs/>
          <w:color w:val="auto"/>
          <w:sz w:val="22"/>
          <w:szCs w:val="22"/>
        </w:rPr>
        <w:t>inflatum</w:t>
      </w:r>
      <w:proofErr w:type="spellEnd"/>
      <w:r w:rsidRPr="00906D12">
        <w:rPr>
          <w:rFonts w:eastAsia="Calibri"/>
          <w:i/>
          <w:iCs/>
          <w:color w:val="auto"/>
          <w:sz w:val="22"/>
          <w:szCs w:val="22"/>
        </w:rPr>
        <w:t xml:space="preserve"> </w:t>
      </w:r>
      <w:proofErr w:type="gramStart"/>
      <w:r w:rsidRPr="00906D12">
        <w:rPr>
          <w:rFonts w:eastAsia="Calibri"/>
          <w:color w:val="auto"/>
          <w:sz w:val="22"/>
          <w:szCs w:val="22"/>
        </w:rPr>
        <w:t>as</w:t>
      </w:r>
      <w:proofErr w:type="gramEnd"/>
      <w:r w:rsidRPr="00906D12">
        <w:rPr>
          <w:rFonts w:eastAsia="Calibri"/>
          <w:color w:val="auto"/>
          <w:sz w:val="22"/>
          <w:szCs w:val="22"/>
        </w:rPr>
        <w:t xml:space="preserve"> a platform for discovery of novel</w:t>
      </w:r>
      <w:r w:rsidR="00C142FF" w:rsidRPr="00906D12">
        <w:rPr>
          <w:rFonts w:eastAsia="Calibri"/>
          <w:color w:val="auto"/>
          <w:sz w:val="22"/>
          <w:szCs w:val="22"/>
        </w:rPr>
        <w:t xml:space="preserve"> </w:t>
      </w:r>
      <w:r w:rsidRPr="00906D12">
        <w:rPr>
          <w:rFonts w:eastAsia="Calibri"/>
          <w:color w:val="auto"/>
          <w:sz w:val="22"/>
          <w:szCs w:val="22"/>
        </w:rPr>
        <w:t xml:space="preserve">pharmaceuticals, agrochemicals, and chitin and alkane degrading enzymes. Society for Industrial Microbiology and Biotechnology. </w:t>
      </w:r>
      <w:r w:rsidR="00B40EC6" w:rsidRPr="00906D12">
        <w:rPr>
          <w:rFonts w:eastAsia="Calibri"/>
          <w:color w:val="auto"/>
          <w:sz w:val="22"/>
          <w:szCs w:val="22"/>
        </w:rPr>
        <w:t>Society of Industrial Microbiology and Biotechnology, Austin, Texas (Virtual). 08/11/</w:t>
      </w:r>
      <w:r w:rsidR="00904D40" w:rsidRPr="00906D12">
        <w:rPr>
          <w:rFonts w:eastAsia="Calibri"/>
          <w:color w:val="auto"/>
          <w:sz w:val="22"/>
          <w:szCs w:val="22"/>
        </w:rPr>
        <w:t>20</w:t>
      </w:r>
      <w:r w:rsidR="00B40EC6" w:rsidRPr="00906D12">
        <w:rPr>
          <w:rFonts w:eastAsia="Calibri"/>
          <w:color w:val="auto"/>
          <w:sz w:val="22"/>
          <w:szCs w:val="22"/>
        </w:rPr>
        <w:t>21.</w:t>
      </w:r>
    </w:p>
    <w:p w14:paraId="44EFB8B0" w14:textId="77777777" w:rsidR="006B5B27" w:rsidRPr="00906D12" w:rsidRDefault="006B5B27" w:rsidP="00D03367">
      <w:pPr>
        <w:pStyle w:val="Default"/>
        <w:tabs>
          <w:tab w:val="left" w:pos="540"/>
        </w:tabs>
        <w:ind w:left="900" w:hanging="360"/>
        <w:rPr>
          <w:b/>
          <w:bCs/>
          <w:i/>
          <w:iCs/>
          <w:color w:val="auto"/>
          <w:sz w:val="22"/>
          <w:szCs w:val="22"/>
        </w:rPr>
      </w:pPr>
    </w:p>
    <w:p w14:paraId="3B8D166C" w14:textId="77777777" w:rsidR="006B5B27" w:rsidRPr="00906D12" w:rsidRDefault="00C75871" w:rsidP="00C75871">
      <w:pPr>
        <w:tabs>
          <w:tab w:val="left" w:pos="630"/>
        </w:tabs>
        <w:autoSpaceDE w:val="0"/>
        <w:autoSpaceDN w:val="0"/>
        <w:adjustRightInd w:val="0"/>
        <w:ind w:left="900" w:hanging="900"/>
        <w:rPr>
          <w:rFonts w:ascii="Times New Roman" w:eastAsia="Calibri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="00D02DEA" w:rsidRPr="00906D12">
        <w:rPr>
          <w:rFonts w:ascii="Times New Roman" w:hAnsi="Times New Roman"/>
          <w:sz w:val="22"/>
          <w:szCs w:val="22"/>
        </w:rPr>
        <w:t xml:space="preserve">Rajiv </w:t>
      </w:r>
      <w:proofErr w:type="spellStart"/>
      <w:r w:rsidR="00D02DEA" w:rsidRPr="00906D12">
        <w:rPr>
          <w:rFonts w:ascii="Times New Roman" w:hAnsi="Times New Roman"/>
          <w:sz w:val="22"/>
          <w:szCs w:val="22"/>
        </w:rPr>
        <w:t>Darnipragada</w:t>
      </w:r>
      <w:proofErr w:type="spellEnd"/>
      <w:r w:rsidR="00D02DEA" w:rsidRPr="00906D12">
        <w:rPr>
          <w:rFonts w:ascii="Times New Roman" w:hAnsi="Times New Roman"/>
          <w:sz w:val="22"/>
          <w:szCs w:val="22"/>
        </w:rPr>
        <w:t xml:space="preserve">, Ruchika Bajaj, and </w:t>
      </w:r>
      <w:r w:rsidR="00D02DEA" w:rsidRPr="00906D12">
        <w:rPr>
          <w:rFonts w:ascii="Times New Roman" w:hAnsi="Times New Roman"/>
          <w:b/>
          <w:bCs/>
          <w:sz w:val="22"/>
          <w:szCs w:val="22"/>
        </w:rPr>
        <w:t>Kathryn E. Bushley</w:t>
      </w:r>
      <w:r w:rsidR="00EF2D5D" w:rsidRPr="00906D12">
        <w:rPr>
          <w:rFonts w:ascii="Times New Roman" w:hAnsi="Times New Roman"/>
          <w:sz w:val="22"/>
          <w:szCs w:val="22"/>
        </w:rPr>
        <w:t>.</w:t>
      </w:r>
      <w:r w:rsidR="00D02DEA" w:rsidRPr="00906D1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02DEA" w:rsidRPr="00906D12">
        <w:rPr>
          <w:rFonts w:ascii="Times New Roman" w:eastAsia="Calibri" w:hAnsi="Times New Roman"/>
          <w:sz w:val="22"/>
          <w:szCs w:val="22"/>
        </w:rPr>
        <w:t xml:space="preserve">Infection of </w:t>
      </w:r>
      <w:r w:rsidR="00D02DEA" w:rsidRPr="00906D12">
        <w:rPr>
          <w:rFonts w:ascii="Times New Roman" w:eastAsia="Calibri" w:hAnsi="Times New Roman"/>
          <w:i/>
          <w:iCs/>
          <w:sz w:val="22"/>
          <w:szCs w:val="22"/>
        </w:rPr>
        <w:t xml:space="preserve">Spodoptera </w:t>
      </w:r>
      <w:proofErr w:type="spellStart"/>
      <w:r w:rsidR="00D02DEA" w:rsidRPr="00906D12">
        <w:rPr>
          <w:rFonts w:ascii="Times New Roman" w:eastAsia="Calibri" w:hAnsi="Times New Roman"/>
          <w:i/>
          <w:iCs/>
          <w:sz w:val="22"/>
          <w:szCs w:val="22"/>
        </w:rPr>
        <w:t>frugiperda</w:t>
      </w:r>
      <w:proofErr w:type="spellEnd"/>
      <w:r w:rsidR="00D02DEA" w:rsidRPr="00906D12">
        <w:rPr>
          <w:rFonts w:ascii="Times New Roman" w:eastAsia="Calibri" w:hAnsi="Times New Roman"/>
          <w:i/>
          <w:iCs/>
          <w:sz w:val="22"/>
          <w:szCs w:val="22"/>
        </w:rPr>
        <w:t xml:space="preserve"> </w:t>
      </w:r>
      <w:r w:rsidR="00D02DEA" w:rsidRPr="00906D12">
        <w:rPr>
          <w:rFonts w:ascii="Times New Roman" w:eastAsia="Calibri" w:hAnsi="Times New Roman"/>
          <w:sz w:val="22"/>
          <w:szCs w:val="22"/>
        </w:rPr>
        <w:t xml:space="preserve">with the entomopathogenic fungus </w:t>
      </w:r>
      <w:r w:rsidR="00D02DEA" w:rsidRPr="00906D12">
        <w:rPr>
          <w:rFonts w:ascii="Times New Roman" w:eastAsia="Calibri" w:hAnsi="Times New Roman"/>
          <w:i/>
          <w:iCs/>
          <w:sz w:val="22"/>
          <w:szCs w:val="22"/>
        </w:rPr>
        <w:t>Beauveria bassiana</w:t>
      </w:r>
      <w:r w:rsidRPr="00906D12">
        <w:rPr>
          <w:rFonts w:ascii="Times New Roman" w:eastAsia="ArialMT" w:hAnsi="Times New Roman"/>
          <w:sz w:val="22"/>
          <w:szCs w:val="22"/>
        </w:rPr>
        <w:t>.</w:t>
      </w:r>
      <w:r w:rsidR="00463389" w:rsidRPr="00906D12">
        <w:rPr>
          <w:rFonts w:ascii="Times New Roman" w:eastAsia="ArialMT" w:hAnsi="Times New Roman"/>
          <w:sz w:val="22"/>
          <w:szCs w:val="22"/>
        </w:rPr>
        <w:t xml:space="preserve">  06/29/21. Society for Invertebrate </w:t>
      </w:r>
      <w:r w:rsidR="003D751B" w:rsidRPr="00906D12">
        <w:rPr>
          <w:rFonts w:ascii="Times New Roman" w:eastAsia="ArialMT" w:hAnsi="Times New Roman"/>
          <w:sz w:val="22"/>
          <w:szCs w:val="22"/>
        </w:rPr>
        <w:t xml:space="preserve">Pathology </w:t>
      </w:r>
      <w:r w:rsidR="003D751B" w:rsidRPr="00906D12">
        <w:rPr>
          <w:rFonts w:ascii="Times New Roman" w:eastAsia="Calibri" w:hAnsi="Times New Roman"/>
          <w:sz w:val="22"/>
          <w:szCs w:val="22"/>
        </w:rPr>
        <w:t>International Congress on Invertebrate Pathology and Microbial Control.</w:t>
      </w:r>
      <w:r w:rsidR="00EF2D5D" w:rsidRPr="00906D12">
        <w:rPr>
          <w:rFonts w:ascii="Times New Roman" w:eastAsia="Calibri" w:hAnsi="Times New Roman"/>
          <w:sz w:val="22"/>
          <w:szCs w:val="22"/>
        </w:rPr>
        <w:t xml:space="preserve"> Virtual. 06/29/</w:t>
      </w:r>
      <w:r w:rsidR="00904D40" w:rsidRPr="00906D12">
        <w:rPr>
          <w:rFonts w:ascii="Times New Roman" w:eastAsia="Calibri" w:hAnsi="Times New Roman"/>
          <w:sz w:val="22"/>
          <w:szCs w:val="22"/>
        </w:rPr>
        <w:t>20</w:t>
      </w:r>
      <w:r w:rsidR="00EF2D5D" w:rsidRPr="00906D12">
        <w:rPr>
          <w:rFonts w:ascii="Times New Roman" w:eastAsia="Calibri" w:hAnsi="Times New Roman"/>
          <w:sz w:val="22"/>
          <w:szCs w:val="22"/>
        </w:rPr>
        <w:t>21.</w:t>
      </w:r>
    </w:p>
    <w:p w14:paraId="2EA208F3" w14:textId="77777777" w:rsidR="00D03367" w:rsidRPr="00906D12" w:rsidRDefault="00D03367" w:rsidP="00EF2D5D">
      <w:pPr>
        <w:pStyle w:val="Default"/>
        <w:tabs>
          <w:tab w:val="left" w:pos="720"/>
        </w:tabs>
        <w:rPr>
          <w:color w:val="auto"/>
          <w:sz w:val="22"/>
          <w:szCs w:val="22"/>
        </w:rPr>
      </w:pPr>
    </w:p>
    <w:p w14:paraId="193E1258" w14:textId="77777777" w:rsidR="00D03367" w:rsidRPr="00906D12" w:rsidRDefault="00D03367" w:rsidP="00D03367">
      <w:pPr>
        <w:pStyle w:val="Default"/>
        <w:tabs>
          <w:tab w:val="left" w:pos="720"/>
        </w:tabs>
        <w:ind w:left="900" w:hanging="900"/>
        <w:rPr>
          <w:color w:val="auto"/>
          <w:sz w:val="22"/>
          <w:szCs w:val="22"/>
        </w:rPr>
      </w:pPr>
      <w:r w:rsidRPr="00906D12">
        <w:rPr>
          <w:color w:val="auto"/>
          <w:sz w:val="22"/>
          <w:szCs w:val="22"/>
        </w:rPr>
        <w:tab/>
        <w:t xml:space="preserve">Rodrigo Olarte*, Jon Menke*, Ying Zhang, Shawn Sullivan, Jason Slot, </w:t>
      </w:r>
      <w:proofErr w:type="spellStart"/>
      <w:r w:rsidRPr="00906D12">
        <w:rPr>
          <w:color w:val="auto"/>
          <w:sz w:val="22"/>
          <w:szCs w:val="22"/>
        </w:rPr>
        <w:t>Yinyin</w:t>
      </w:r>
      <w:proofErr w:type="spellEnd"/>
      <w:r w:rsidRPr="00906D12">
        <w:rPr>
          <w:color w:val="auto"/>
          <w:sz w:val="22"/>
          <w:szCs w:val="22"/>
        </w:rPr>
        <w:t xml:space="preserve"> Huang, Jonathan Badalamenti, Alisha Quandt, Joseph Spatafora and </w:t>
      </w:r>
      <w:r w:rsidRPr="00906D12">
        <w:rPr>
          <w:b/>
          <w:color w:val="auto"/>
          <w:sz w:val="22"/>
          <w:szCs w:val="22"/>
        </w:rPr>
        <w:t xml:space="preserve">Kathryn </w:t>
      </w:r>
      <w:r w:rsidR="000E4622" w:rsidRPr="00906D12">
        <w:rPr>
          <w:b/>
          <w:color w:val="auto"/>
          <w:sz w:val="22"/>
          <w:szCs w:val="22"/>
        </w:rPr>
        <w:t xml:space="preserve">E. </w:t>
      </w:r>
      <w:r w:rsidRPr="00906D12">
        <w:rPr>
          <w:b/>
          <w:color w:val="auto"/>
          <w:sz w:val="22"/>
          <w:szCs w:val="22"/>
        </w:rPr>
        <w:t xml:space="preserve">Bushley. </w:t>
      </w:r>
      <w:r w:rsidRPr="00906D12">
        <w:rPr>
          <w:rFonts w:eastAsia="Calibri"/>
          <w:color w:val="auto"/>
          <w:sz w:val="22"/>
          <w:szCs w:val="22"/>
        </w:rPr>
        <w:t xml:space="preserve">Chromosomal rearrangements drive evolution of secondary metabolic gene clusters in the Entomopathogenic Fungus </w:t>
      </w:r>
      <w:r w:rsidRPr="00906D12">
        <w:rPr>
          <w:rFonts w:eastAsia="Calibri"/>
          <w:i/>
          <w:iCs/>
          <w:color w:val="auto"/>
          <w:sz w:val="22"/>
          <w:szCs w:val="22"/>
        </w:rPr>
        <w:t xml:space="preserve">Tolypocladium </w:t>
      </w:r>
      <w:proofErr w:type="spellStart"/>
      <w:r w:rsidRPr="00906D12">
        <w:rPr>
          <w:rFonts w:eastAsia="Calibri"/>
          <w:i/>
          <w:iCs/>
          <w:color w:val="auto"/>
          <w:sz w:val="22"/>
          <w:szCs w:val="22"/>
        </w:rPr>
        <w:t>inflatum</w:t>
      </w:r>
      <w:proofErr w:type="spellEnd"/>
      <w:r w:rsidRPr="00906D12">
        <w:rPr>
          <w:rFonts w:eastAsia="Calibri"/>
          <w:i/>
          <w:iCs/>
          <w:color w:val="auto"/>
          <w:sz w:val="22"/>
          <w:szCs w:val="22"/>
        </w:rPr>
        <w:t xml:space="preserve">. </w:t>
      </w:r>
      <w:r w:rsidRPr="00906D12">
        <w:rPr>
          <w:color w:val="auto"/>
          <w:sz w:val="22"/>
          <w:szCs w:val="22"/>
        </w:rPr>
        <w:t>Plant and Animal Genomes XXVIII, San Diego, CA. 01/12/</w:t>
      </w:r>
      <w:r w:rsidR="00904D40" w:rsidRPr="00906D12">
        <w:rPr>
          <w:color w:val="auto"/>
          <w:sz w:val="22"/>
          <w:szCs w:val="22"/>
        </w:rPr>
        <w:t>20</w:t>
      </w:r>
      <w:r w:rsidRPr="00906D12">
        <w:rPr>
          <w:color w:val="auto"/>
          <w:sz w:val="22"/>
          <w:szCs w:val="22"/>
        </w:rPr>
        <w:t>20.</w:t>
      </w:r>
    </w:p>
    <w:p w14:paraId="7D52790E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sz w:val="22"/>
          <w:szCs w:val="22"/>
        </w:rPr>
      </w:pPr>
    </w:p>
    <w:p w14:paraId="5FFB0C0A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 xml:space="preserve">Kathryn E. Bushley.  </w:t>
      </w:r>
      <w:r w:rsidRPr="00906D12">
        <w:rPr>
          <w:rFonts w:ascii="Times New Roman" w:hAnsi="Times New Roman"/>
          <w:sz w:val="22"/>
          <w:szCs w:val="22"/>
        </w:rPr>
        <w:t xml:space="preserve">Comparative genomics of secondary metabolism in the entomopathogenic genus </w:t>
      </w:r>
      <w:r w:rsidRPr="00906D12">
        <w:rPr>
          <w:rFonts w:ascii="Times New Roman" w:hAnsi="Times New Roman"/>
          <w:i/>
          <w:iCs/>
          <w:sz w:val="22"/>
          <w:szCs w:val="22"/>
        </w:rPr>
        <w:t xml:space="preserve">Beauveria. </w:t>
      </w:r>
      <w:r w:rsidRPr="00906D12">
        <w:rPr>
          <w:rFonts w:ascii="Times New Roman" w:hAnsi="Times New Roman"/>
          <w:iCs/>
          <w:sz w:val="22"/>
          <w:szCs w:val="22"/>
        </w:rPr>
        <w:t xml:space="preserve">World Cordyceps Forum. Beijing, China. </w:t>
      </w:r>
      <w:r w:rsidRPr="00906D12">
        <w:rPr>
          <w:rFonts w:ascii="Times New Roman" w:hAnsi="Times New Roman"/>
          <w:sz w:val="22"/>
          <w:szCs w:val="22"/>
        </w:rPr>
        <w:t>05/30/2019.</w:t>
      </w:r>
    </w:p>
    <w:p w14:paraId="3D09C283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3A77DE20" w14:textId="77777777" w:rsidR="00D03367" w:rsidRPr="00906D12" w:rsidRDefault="00D03367" w:rsidP="00D03367">
      <w:pPr>
        <w:tabs>
          <w:tab w:val="left" w:pos="540"/>
        </w:tabs>
        <w:ind w:left="72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sz w:val="22"/>
          <w:szCs w:val="22"/>
        </w:rPr>
        <w:t>Genomic signatures of nematode parasitism. Mycological Society of America Meetings.  Minneapolis, MN. August 10-14, 2019.</w:t>
      </w:r>
    </w:p>
    <w:p w14:paraId="239156DB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19BDD23F" w14:textId="77777777" w:rsidR="00D03367" w:rsidRPr="00906D12" w:rsidRDefault="00D03367" w:rsidP="00D03367">
      <w:pPr>
        <w:tabs>
          <w:tab w:val="left" w:pos="540"/>
        </w:tabs>
        <w:ind w:left="720"/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sz w:val="22"/>
          <w:szCs w:val="22"/>
        </w:rPr>
        <w:t>Diversity and evolution of fungal parasites and symbionts of nematodes. Fungal Genetics Conference, Asilomar California. March 12-17, 2019.</w:t>
      </w:r>
    </w:p>
    <w:p w14:paraId="223787B1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475D4BBF" w14:textId="77777777" w:rsidR="00D03367" w:rsidRPr="00906D12" w:rsidRDefault="00D03367" w:rsidP="00D03367">
      <w:pPr>
        <w:tabs>
          <w:tab w:val="left" w:pos="540"/>
        </w:tabs>
        <w:ind w:left="720" w:hanging="180"/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sz w:val="22"/>
          <w:szCs w:val="22"/>
        </w:rPr>
        <w:t>Genetic mechanisms generating population level variation in secondary metabolism. International Mycological Congress. San Juan, Puerto Rico, July 16-21, 2018.</w:t>
      </w:r>
    </w:p>
    <w:p w14:paraId="612FABF0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7CE3EFF3" w14:textId="77777777" w:rsidR="00D03367" w:rsidRPr="00906D12" w:rsidRDefault="00D03367" w:rsidP="00D03367">
      <w:pPr>
        <w:tabs>
          <w:tab w:val="left" w:pos="540"/>
        </w:tabs>
        <w:ind w:left="72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sz w:val="22"/>
          <w:szCs w:val="22"/>
        </w:rPr>
        <w:t>Comparative genomics of secondary metabolism in insect and nematode pathogens. Mycological Society of America Meeting, Athens, GA. July 16-19, 2017.</w:t>
      </w:r>
    </w:p>
    <w:p w14:paraId="4F792E58" w14:textId="77777777" w:rsidR="00D03367" w:rsidRPr="00906D12" w:rsidRDefault="00D03367" w:rsidP="00D03367">
      <w:pPr>
        <w:tabs>
          <w:tab w:val="left" w:pos="540"/>
        </w:tabs>
        <w:rPr>
          <w:rFonts w:ascii="Times New Roman" w:hAnsi="Times New Roman"/>
          <w:b/>
          <w:i/>
          <w:sz w:val="22"/>
          <w:szCs w:val="22"/>
        </w:rPr>
      </w:pPr>
    </w:p>
    <w:p w14:paraId="76F3C38D" w14:textId="77777777" w:rsidR="00D03367" w:rsidRPr="00906D12" w:rsidRDefault="00D03367" w:rsidP="00D03367">
      <w:pPr>
        <w:tabs>
          <w:tab w:val="left" w:pos="540"/>
        </w:tabs>
        <w:ind w:left="72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 xml:space="preserve">Kathryn E. Bushley.  </w:t>
      </w:r>
      <w:r w:rsidRPr="00906D12">
        <w:rPr>
          <w:rFonts w:ascii="Times New Roman" w:hAnsi="Times New Roman"/>
          <w:bCs/>
          <w:sz w:val="22"/>
          <w:szCs w:val="22"/>
        </w:rPr>
        <w:t>Evolution of secondary metabolism and host association in insect pathogens.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Pr="00906D12">
        <w:rPr>
          <w:rFonts w:ascii="Times New Roman" w:hAnsi="Times New Roman"/>
          <w:bCs/>
          <w:sz w:val="22"/>
          <w:szCs w:val="22"/>
        </w:rPr>
        <w:t>Fungal Genetics Conference, Asilomar, CA.  March 14-19, 2017.</w:t>
      </w:r>
    </w:p>
    <w:p w14:paraId="00A1F369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6003A7EF" w14:textId="77777777" w:rsidR="00D03367" w:rsidRPr="00906D12" w:rsidRDefault="00D03367" w:rsidP="00D03367">
      <w:pPr>
        <w:tabs>
          <w:tab w:val="left" w:pos="540"/>
        </w:tabs>
        <w:ind w:left="72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.  </w:t>
      </w:r>
      <w:r w:rsidRPr="00906D12">
        <w:rPr>
          <w:rFonts w:ascii="Times New Roman" w:hAnsi="Times New Roman"/>
          <w:bCs/>
          <w:sz w:val="22"/>
          <w:szCs w:val="22"/>
        </w:rPr>
        <w:t>Mechanisms of population ge</w:t>
      </w:r>
      <w:r w:rsidR="00F541F3" w:rsidRPr="00906D12">
        <w:rPr>
          <w:rFonts w:ascii="Times New Roman" w:hAnsi="Times New Roman"/>
          <w:bCs/>
          <w:sz w:val="22"/>
          <w:szCs w:val="22"/>
        </w:rPr>
        <w:t>n</w:t>
      </w:r>
      <w:r w:rsidRPr="00906D12">
        <w:rPr>
          <w:rFonts w:ascii="Times New Roman" w:hAnsi="Times New Roman"/>
          <w:bCs/>
          <w:sz w:val="22"/>
          <w:szCs w:val="22"/>
        </w:rPr>
        <w:t xml:space="preserve">omic variation in secondary metabolism. 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Mycological Society of America, Berkeley, CA. August 7-11, 2016.</w:t>
      </w:r>
    </w:p>
    <w:p w14:paraId="074E5CC9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644A4B9B" w14:textId="77777777" w:rsidR="00D03367" w:rsidRPr="00906D12" w:rsidRDefault="00D03367" w:rsidP="00D03367">
      <w:pPr>
        <w:widowControl w:val="0"/>
        <w:tabs>
          <w:tab w:val="left" w:pos="720"/>
        </w:tabs>
        <w:autoSpaceDE w:val="0"/>
        <w:autoSpaceDN w:val="0"/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E. Bushley</w:t>
      </w:r>
      <w:r w:rsidRPr="00906D12">
        <w:rPr>
          <w:rFonts w:ascii="Times New Roman" w:hAnsi="Times New Roman"/>
          <w:sz w:val="22"/>
          <w:szCs w:val="22"/>
        </w:rPr>
        <w:t>. Fine-scale evolution of fungal secondary metabolism.  Fungal Genetics Meetings, Asilomar, CA, USA.  March 17-22, 2015.</w:t>
      </w:r>
    </w:p>
    <w:p w14:paraId="1143692E" w14:textId="77777777" w:rsidR="00D03367" w:rsidRPr="00906D12" w:rsidRDefault="00D03367" w:rsidP="00D03367">
      <w:pPr>
        <w:tabs>
          <w:tab w:val="left" w:pos="810"/>
        </w:tabs>
        <w:rPr>
          <w:rFonts w:ascii="Times New Roman" w:hAnsi="Times New Roman"/>
          <w:b/>
          <w:i/>
          <w:sz w:val="22"/>
          <w:szCs w:val="22"/>
        </w:rPr>
      </w:pPr>
    </w:p>
    <w:p w14:paraId="6226C474" w14:textId="77777777" w:rsidR="00D03367" w:rsidRPr="00906D12" w:rsidRDefault="00D03367" w:rsidP="00D03367">
      <w:pPr>
        <w:widowControl w:val="0"/>
        <w:tabs>
          <w:tab w:val="left" w:pos="720"/>
        </w:tabs>
        <w:autoSpaceDE w:val="0"/>
        <w:autoSpaceDN w:val="0"/>
        <w:ind w:left="900" w:hanging="360"/>
        <w:rPr>
          <w:rFonts w:ascii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E. Bushley</w:t>
      </w:r>
      <w:r w:rsidRPr="00906D12">
        <w:rPr>
          <w:rFonts w:ascii="Times New Roman" w:hAnsi="Times New Roman"/>
          <w:sz w:val="22"/>
          <w:szCs w:val="22"/>
        </w:rPr>
        <w:t xml:space="preserve">. </w:t>
      </w:r>
      <w:r w:rsidRPr="00906D12">
        <w:rPr>
          <w:rFonts w:ascii="Times New Roman" w:hAnsi="Times New Roman"/>
          <w:bCs/>
          <w:sz w:val="22"/>
          <w:szCs w:val="22"/>
        </w:rPr>
        <w:t xml:space="preserve">The secondary metabolome of </w:t>
      </w:r>
      <w:r w:rsidRPr="00906D12">
        <w:rPr>
          <w:rFonts w:ascii="Times New Roman" w:hAnsi="Times New Roman"/>
          <w:bCs/>
          <w:i/>
          <w:iCs/>
          <w:sz w:val="22"/>
          <w:szCs w:val="22"/>
        </w:rPr>
        <w:t xml:space="preserve">Tolypocladium </w:t>
      </w:r>
      <w:proofErr w:type="spellStart"/>
      <w:r w:rsidRPr="00906D12">
        <w:rPr>
          <w:rFonts w:ascii="Times New Roman" w:hAnsi="Times New Roman"/>
          <w:bCs/>
          <w:i/>
          <w:iCs/>
          <w:sz w:val="22"/>
          <w:szCs w:val="22"/>
        </w:rPr>
        <w:t>inflatum</w:t>
      </w:r>
      <w:proofErr w:type="spellEnd"/>
      <w:r w:rsidRPr="00906D12">
        <w:rPr>
          <w:rFonts w:ascii="Times New Roman" w:hAnsi="Times New Roman"/>
          <w:bCs/>
          <w:sz w:val="22"/>
          <w:szCs w:val="22"/>
        </w:rPr>
        <w:t xml:space="preserve">: Roles in insect pathogenesis.  </w:t>
      </w:r>
      <w:r w:rsidRPr="00906D12">
        <w:rPr>
          <w:rFonts w:ascii="Times New Roman" w:hAnsi="Times New Roman"/>
          <w:sz w:val="22"/>
          <w:szCs w:val="22"/>
        </w:rPr>
        <w:t xml:space="preserve">International Mycological Congress, Bangkok, Thailand.  August 3-8, 2014.  </w:t>
      </w:r>
    </w:p>
    <w:p w14:paraId="044B7F92" w14:textId="77777777" w:rsidR="00D03367" w:rsidRPr="00906D12" w:rsidRDefault="00D03367" w:rsidP="00D03367">
      <w:pPr>
        <w:tabs>
          <w:tab w:val="left" w:pos="720"/>
          <w:tab w:val="left" w:pos="1980"/>
        </w:tabs>
        <w:ind w:left="900" w:hanging="900"/>
        <w:rPr>
          <w:rFonts w:ascii="Times New Roman" w:hAnsi="Times New Roman"/>
          <w:b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ab/>
      </w:r>
    </w:p>
    <w:p w14:paraId="5F69A6F4" w14:textId="77777777" w:rsidR="00D03367" w:rsidRPr="00906D12" w:rsidRDefault="00D03367" w:rsidP="00D03367">
      <w:pPr>
        <w:tabs>
          <w:tab w:val="left" w:pos="720"/>
          <w:tab w:val="left" w:pos="1980"/>
        </w:tabs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 xml:space="preserve">Kathryn E. </w:t>
      </w:r>
      <w:r w:rsidR="00010273" w:rsidRPr="00906D12">
        <w:rPr>
          <w:rFonts w:ascii="Times New Roman" w:hAnsi="Times New Roman"/>
          <w:b/>
          <w:sz w:val="22"/>
          <w:szCs w:val="22"/>
        </w:rPr>
        <w:t>Bushley</w:t>
      </w:r>
      <w:r w:rsidR="00010273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and Joseph W. Spatafora, 2014.  Secondary metabolites in fungi:  Evolution of genes and clusters.  Invited oral presentation.  Mycological Society of America Annual Meeting.  East Lansing, MI.</w:t>
      </w:r>
    </w:p>
    <w:p w14:paraId="7336D134" w14:textId="77777777" w:rsidR="00D03367" w:rsidRPr="00906D12" w:rsidRDefault="00D03367" w:rsidP="00D03367">
      <w:pPr>
        <w:tabs>
          <w:tab w:val="left" w:pos="720"/>
          <w:tab w:val="left" w:pos="1980"/>
        </w:tabs>
        <w:ind w:left="900" w:hanging="900"/>
        <w:rPr>
          <w:rFonts w:ascii="Times New Roman" w:hAnsi="Times New Roman"/>
          <w:sz w:val="22"/>
          <w:szCs w:val="22"/>
        </w:rPr>
      </w:pPr>
    </w:p>
    <w:p w14:paraId="1904ADAE" w14:textId="77777777" w:rsidR="00D03367" w:rsidRPr="00906D12" w:rsidRDefault="00D03367" w:rsidP="00D03367">
      <w:pPr>
        <w:tabs>
          <w:tab w:val="left" w:pos="720"/>
          <w:tab w:val="left" w:pos="1980"/>
        </w:tabs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Kathryn E.</w:t>
      </w:r>
      <w:r w:rsidR="00010273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b/>
          <w:sz w:val="22"/>
          <w:szCs w:val="22"/>
        </w:rPr>
        <w:t>,</w:t>
      </w:r>
      <w:r w:rsidRPr="00906D12">
        <w:rPr>
          <w:rFonts w:ascii="Times New Roman" w:hAnsi="Times New Roman"/>
          <w:sz w:val="22"/>
          <w:szCs w:val="22"/>
        </w:rPr>
        <w:t xml:space="preserve"> 2013.  Fungal host-association as a driver of metabolic diversity.  Asian Mycological Congress.  August 19-23, 2013.  Beijing, China.</w:t>
      </w:r>
    </w:p>
    <w:p w14:paraId="6387B45D" w14:textId="77777777" w:rsidR="00D03367" w:rsidRPr="00906D12" w:rsidRDefault="00D03367" w:rsidP="00D03367">
      <w:pPr>
        <w:tabs>
          <w:tab w:val="left" w:pos="720"/>
        </w:tabs>
        <w:ind w:left="900" w:hanging="900"/>
        <w:rPr>
          <w:rFonts w:ascii="Times New Roman" w:hAnsi="Times New Roman"/>
          <w:sz w:val="22"/>
          <w:szCs w:val="22"/>
        </w:rPr>
      </w:pPr>
    </w:p>
    <w:p w14:paraId="681F50EA" w14:textId="77777777" w:rsidR="00D03367" w:rsidRPr="00906D12" w:rsidRDefault="00D03367" w:rsidP="00D03367">
      <w:pPr>
        <w:tabs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ab/>
        <w:t xml:space="preserve">Kathryn E. </w:t>
      </w:r>
      <w:r w:rsidR="00010273" w:rsidRPr="00906D12">
        <w:rPr>
          <w:rFonts w:ascii="Times New Roman" w:hAnsi="Times New Roman"/>
          <w:b/>
          <w:bCs/>
          <w:sz w:val="22"/>
          <w:szCs w:val="22"/>
        </w:rPr>
        <w:t xml:space="preserve">Bushley </w:t>
      </w:r>
      <w:r w:rsidRPr="00906D12">
        <w:rPr>
          <w:rFonts w:ascii="Times New Roman" w:hAnsi="Times New Roman"/>
          <w:bCs/>
          <w:sz w:val="22"/>
          <w:szCs w:val="22"/>
        </w:rPr>
        <w:t>and Joseph W. Spatafora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906D12">
        <w:rPr>
          <w:rFonts w:ascii="Times New Roman" w:hAnsi="Times New Roman"/>
          <w:bCs/>
          <w:sz w:val="22"/>
          <w:szCs w:val="22"/>
        </w:rPr>
        <w:t xml:space="preserve">2012.  </w:t>
      </w:r>
      <w:r w:rsidRPr="00906D12">
        <w:rPr>
          <w:rFonts w:ascii="Times New Roman" w:hAnsi="Times New Roman"/>
          <w:sz w:val="22"/>
          <w:szCs w:val="22"/>
        </w:rPr>
        <w:t xml:space="preserve">Convergent and divergent evolution of </w:t>
      </w:r>
      <w:proofErr w:type="spellStart"/>
      <w:r w:rsidRPr="00906D12">
        <w:rPr>
          <w:rFonts w:ascii="Times New Roman" w:hAnsi="Times New Roman"/>
          <w:sz w:val="22"/>
          <w:szCs w:val="22"/>
        </w:rPr>
        <w:t>nonribosomal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peptide synthetases.  Invited oral presentation.  Mycological Society of America.  New Haven, CN.</w:t>
      </w:r>
    </w:p>
    <w:p w14:paraId="147007E3" w14:textId="77777777" w:rsidR="00D03367" w:rsidRPr="00906D12" w:rsidRDefault="00D03367" w:rsidP="00D03367">
      <w:pPr>
        <w:tabs>
          <w:tab w:val="left" w:pos="1980"/>
        </w:tabs>
        <w:autoSpaceDE w:val="0"/>
        <w:autoSpaceDN w:val="0"/>
        <w:adjustRightInd w:val="0"/>
        <w:ind w:left="720" w:hanging="180"/>
        <w:rPr>
          <w:rFonts w:ascii="Times New Roman" w:hAnsi="Times New Roman"/>
          <w:sz w:val="22"/>
          <w:szCs w:val="22"/>
        </w:rPr>
      </w:pPr>
    </w:p>
    <w:p w14:paraId="28EB5201" w14:textId="77777777" w:rsidR="00D03367" w:rsidRPr="00906D12" w:rsidRDefault="00D03367" w:rsidP="00D03367">
      <w:pPr>
        <w:tabs>
          <w:tab w:val="left" w:pos="720"/>
          <w:tab w:val="left" w:pos="198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lastRenderedPageBreak/>
        <w:tab/>
        <w:t>Kathryn E.</w:t>
      </w:r>
      <w:r w:rsidR="00010273" w:rsidRPr="00906D12">
        <w:rPr>
          <w:rFonts w:ascii="Times New Roman" w:hAnsi="Times New Roman"/>
          <w:b/>
          <w:bCs/>
          <w:sz w:val="22"/>
          <w:szCs w:val="22"/>
        </w:rPr>
        <w:t xml:space="preserve"> Bushley</w:t>
      </w:r>
      <w:r w:rsidR="00010273" w:rsidRPr="00906D12">
        <w:rPr>
          <w:rFonts w:ascii="Times New Roman" w:hAnsi="Times New Roman"/>
          <w:bCs/>
          <w:sz w:val="22"/>
          <w:szCs w:val="22"/>
        </w:rPr>
        <w:t>.</w:t>
      </w:r>
      <w:r w:rsidRPr="00906D12">
        <w:rPr>
          <w:rFonts w:ascii="Times New Roman" w:hAnsi="Times New Roman"/>
          <w:bCs/>
          <w:sz w:val="22"/>
          <w:szCs w:val="22"/>
        </w:rPr>
        <w:t xml:space="preserve"> 2011. </w:t>
      </w:r>
      <w:r w:rsidRPr="00906D12">
        <w:rPr>
          <w:rFonts w:ascii="Times New Roman" w:hAnsi="Times New Roman"/>
          <w:sz w:val="22"/>
          <w:szCs w:val="22"/>
        </w:rPr>
        <w:t xml:space="preserve">Genome sequencing of the cyclosporin producer </w:t>
      </w:r>
      <w:r w:rsidRPr="00906D12">
        <w:rPr>
          <w:rFonts w:ascii="Times New Roman" w:hAnsi="Times New Roman"/>
          <w:i/>
          <w:sz w:val="22"/>
          <w:szCs w:val="22"/>
        </w:rPr>
        <w:t xml:space="preserve">Tolypocladium </w:t>
      </w:r>
      <w:proofErr w:type="spellStart"/>
      <w:r w:rsidRPr="00906D12">
        <w:rPr>
          <w:rFonts w:ascii="Times New Roman" w:hAnsi="Times New Roman"/>
          <w:i/>
          <w:sz w:val="22"/>
          <w:szCs w:val="22"/>
        </w:rPr>
        <w:t>inflatum</w:t>
      </w:r>
      <w:proofErr w:type="spellEnd"/>
      <w:r w:rsidRPr="00906D12">
        <w:rPr>
          <w:rFonts w:ascii="Times New Roman" w:hAnsi="Times New Roman"/>
          <w:i/>
          <w:sz w:val="22"/>
          <w:szCs w:val="22"/>
        </w:rPr>
        <w:t xml:space="preserve">.  </w:t>
      </w:r>
      <w:r w:rsidRPr="00906D12">
        <w:rPr>
          <w:rFonts w:ascii="Times New Roman" w:hAnsi="Times New Roman"/>
          <w:sz w:val="22"/>
          <w:szCs w:val="22"/>
        </w:rPr>
        <w:t>Invited oral presentation. 2</w:t>
      </w:r>
      <w:r w:rsidRPr="00906D12">
        <w:rPr>
          <w:rFonts w:ascii="Times New Roman" w:hAnsi="Times New Roman"/>
          <w:sz w:val="22"/>
          <w:szCs w:val="22"/>
          <w:vertAlign w:val="superscript"/>
        </w:rPr>
        <w:t>nd</w:t>
      </w:r>
      <w:r w:rsidRPr="00906D12">
        <w:rPr>
          <w:rFonts w:ascii="Times New Roman" w:hAnsi="Times New Roman"/>
          <w:sz w:val="22"/>
          <w:szCs w:val="22"/>
        </w:rPr>
        <w:t xml:space="preserve"> Meeting of the Chinese Fungal Genome Initiative.  Kunming, China.</w:t>
      </w:r>
    </w:p>
    <w:p w14:paraId="66B5AF3A" w14:textId="77777777" w:rsidR="00D03367" w:rsidRPr="00906D12" w:rsidRDefault="00D03367" w:rsidP="00D03367">
      <w:pPr>
        <w:tabs>
          <w:tab w:val="left" w:pos="720"/>
          <w:tab w:val="left" w:pos="198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 w:val="22"/>
          <w:szCs w:val="22"/>
        </w:rPr>
      </w:pPr>
    </w:p>
    <w:p w14:paraId="63102D1E" w14:textId="77777777" w:rsidR="00D03367" w:rsidRPr="00906D12" w:rsidRDefault="00D03367" w:rsidP="00D0336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ab/>
        <w:t>Kathryn E</w:t>
      </w:r>
      <w:r w:rsidRPr="00906D12">
        <w:rPr>
          <w:rFonts w:ascii="Times New Roman" w:hAnsi="Times New Roman"/>
          <w:bCs/>
          <w:sz w:val="22"/>
          <w:szCs w:val="22"/>
        </w:rPr>
        <w:t>.</w:t>
      </w:r>
      <w:r w:rsidR="00010273" w:rsidRPr="00906D12">
        <w:rPr>
          <w:rFonts w:ascii="Times New Roman" w:hAnsi="Times New Roman"/>
          <w:bCs/>
          <w:sz w:val="22"/>
          <w:szCs w:val="22"/>
        </w:rPr>
        <w:t xml:space="preserve"> </w:t>
      </w:r>
      <w:r w:rsidR="00010273" w:rsidRPr="00906D12">
        <w:rPr>
          <w:rFonts w:ascii="Times New Roman" w:hAnsi="Times New Roman"/>
          <w:b/>
          <w:sz w:val="22"/>
          <w:szCs w:val="22"/>
        </w:rPr>
        <w:t>Bushley</w:t>
      </w:r>
      <w:r w:rsidRPr="00906D12">
        <w:rPr>
          <w:rFonts w:ascii="Times New Roman" w:hAnsi="Times New Roman"/>
          <w:bCs/>
          <w:sz w:val="22"/>
          <w:szCs w:val="22"/>
        </w:rPr>
        <w:t xml:space="preserve">, 2011.  Hybrid genomes sequencing of the insect pathogen </w:t>
      </w:r>
      <w:r w:rsidRPr="00906D12">
        <w:rPr>
          <w:rFonts w:ascii="Times New Roman" w:hAnsi="Times New Roman"/>
          <w:bCs/>
          <w:i/>
          <w:sz w:val="22"/>
          <w:szCs w:val="22"/>
        </w:rPr>
        <w:t xml:space="preserve">Tolypocladium </w:t>
      </w:r>
      <w:proofErr w:type="spellStart"/>
      <w:r w:rsidRPr="00906D12">
        <w:rPr>
          <w:rFonts w:ascii="Times New Roman" w:hAnsi="Times New Roman"/>
          <w:bCs/>
          <w:i/>
          <w:sz w:val="22"/>
          <w:szCs w:val="22"/>
        </w:rPr>
        <w:t>inflatum</w:t>
      </w:r>
      <w:proofErr w:type="spellEnd"/>
      <w:r w:rsidRPr="00906D12">
        <w:rPr>
          <w:rFonts w:ascii="Times New Roman" w:hAnsi="Times New Roman"/>
          <w:bCs/>
          <w:sz w:val="22"/>
          <w:szCs w:val="22"/>
        </w:rPr>
        <w:t>.  Invited Oral presentation.  Asian Mycological Congress.  Incheon, Korea.</w:t>
      </w:r>
    </w:p>
    <w:p w14:paraId="7E9FCB0F" w14:textId="77777777" w:rsidR="00D03367" w:rsidRPr="00906D12" w:rsidRDefault="00D03367" w:rsidP="00D03367">
      <w:pPr>
        <w:widowControl w:val="0"/>
        <w:tabs>
          <w:tab w:val="left" w:pos="720"/>
          <w:tab w:val="left" w:pos="198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bCs/>
          <w:sz w:val="22"/>
          <w:szCs w:val="22"/>
        </w:rPr>
      </w:pPr>
    </w:p>
    <w:p w14:paraId="533E059E" w14:textId="77777777" w:rsidR="00D03367" w:rsidRPr="00906D12" w:rsidRDefault="00D03367" w:rsidP="00010273">
      <w:pPr>
        <w:widowControl w:val="0"/>
        <w:tabs>
          <w:tab w:val="left" w:pos="720"/>
        </w:tabs>
        <w:autoSpaceDE w:val="0"/>
        <w:autoSpaceDN w:val="0"/>
        <w:adjustRightInd w:val="0"/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</w:t>
      </w:r>
      <w:r w:rsidRPr="00906D12">
        <w:rPr>
          <w:rFonts w:ascii="Times New Roman" w:hAnsi="Times New Roman"/>
          <w:sz w:val="22"/>
          <w:szCs w:val="22"/>
        </w:rPr>
        <w:t xml:space="preserve">. </w:t>
      </w:r>
      <w:r w:rsidR="00010273" w:rsidRPr="00906D12">
        <w:rPr>
          <w:rFonts w:ascii="Times New Roman" w:hAnsi="Times New Roman"/>
          <w:b/>
          <w:bCs/>
          <w:sz w:val="22"/>
          <w:szCs w:val="22"/>
        </w:rPr>
        <w:t>Bushley</w:t>
      </w:r>
      <w:r w:rsidR="00010273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and Turgeon, B. Gillian, 2009.  Evolution of fungal NRPSs: Generating chemical diversity.  Invited oral presentation.  Fungal Genetics Meeting. Asilomar, CA.</w:t>
      </w:r>
    </w:p>
    <w:p w14:paraId="0D6A7251" w14:textId="77777777" w:rsidR="00D03367" w:rsidRPr="00906D12" w:rsidRDefault="00D03367" w:rsidP="00D03367">
      <w:pPr>
        <w:tabs>
          <w:tab w:val="left" w:pos="540"/>
          <w:tab w:val="left" w:pos="720"/>
          <w:tab w:val="left" w:pos="810"/>
        </w:tabs>
        <w:rPr>
          <w:rFonts w:ascii="Times New Roman" w:hAnsi="Times New Roman"/>
          <w:sz w:val="22"/>
          <w:szCs w:val="22"/>
        </w:rPr>
      </w:pPr>
    </w:p>
    <w:p w14:paraId="47B040D4" w14:textId="77777777" w:rsidR="008768BF" w:rsidRPr="00906D12" w:rsidRDefault="00D03367" w:rsidP="008F223A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Invited Seminars a</w:t>
      </w:r>
      <w:r w:rsidR="000D671E" w:rsidRPr="00906D12">
        <w:rPr>
          <w:rFonts w:ascii="Times New Roman" w:hAnsi="Times New Roman"/>
          <w:b/>
          <w:i/>
          <w:sz w:val="22"/>
          <w:szCs w:val="22"/>
        </w:rPr>
        <w:t>nd Lectures at</w:t>
      </w:r>
      <w:r w:rsidRPr="00906D12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E4622" w:rsidRPr="00906D12">
        <w:rPr>
          <w:rFonts w:ascii="Times New Roman" w:hAnsi="Times New Roman"/>
          <w:b/>
          <w:i/>
          <w:sz w:val="22"/>
          <w:szCs w:val="22"/>
        </w:rPr>
        <w:t>Academic or Other</w:t>
      </w:r>
      <w:r w:rsidRPr="00906D12">
        <w:rPr>
          <w:rFonts w:ascii="Times New Roman" w:hAnsi="Times New Roman"/>
          <w:b/>
          <w:i/>
          <w:sz w:val="22"/>
          <w:szCs w:val="22"/>
        </w:rPr>
        <w:t xml:space="preserve"> Institutions</w:t>
      </w:r>
    </w:p>
    <w:p w14:paraId="4FB3CFB8" w14:textId="77777777" w:rsidR="00F541F3" w:rsidRPr="00906D12" w:rsidRDefault="00F541F3" w:rsidP="008F223A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4034A35B" w14:textId="77777777" w:rsidR="00F541F3" w:rsidRPr="00906D12" w:rsidRDefault="00F541F3" w:rsidP="00F541F3">
      <w:pPr>
        <w:tabs>
          <w:tab w:val="left" w:pos="720"/>
        </w:tabs>
        <w:ind w:left="900" w:hanging="900"/>
        <w:rPr>
          <w:rFonts w:ascii="Times New Roman" w:hAnsi="Times New Roman"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Cs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bCs/>
          <w:iCs/>
          <w:sz w:val="22"/>
          <w:szCs w:val="22"/>
        </w:rPr>
        <w:t xml:space="preserve">Invertebrate pathogens of the ARSEF culture collection, Invertebrate Pathology Course, Cornell University, Dept. of Entomology. 11/2022. </w:t>
      </w:r>
    </w:p>
    <w:p w14:paraId="3E6BA7E9" w14:textId="77777777" w:rsidR="000E4622" w:rsidRPr="00906D12" w:rsidRDefault="000E4622" w:rsidP="008F223A">
      <w:pPr>
        <w:tabs>
          <w:tab w:val="left" w:pos="540"/>
        </w:tabs>
        <w:ind w:firstLine="540"/>
        <w:rPr>
          <w:rFonts w:ascii="Times New Roman" w:hAnsi="Times New Roman"/>
          <w:bCs/>
          <w:i/>
          <w:sz w:val="22"/>
          <w:szCs w:val="22"/>
        </w:rPr>
      </w:pPr>
    </w:p>
    <w:p w14:paraId="431564EB" w14:textId="77777777" w:rsidR="00904D40" w:rsidRPr="00906D12" w:rsidRDefault="000E4622" w:rsidP="000E4622">
      <w:pPr>
        <w:tabs>
          <w:tab w:val="left" w:pos="720"/>
        </w:tabs>
        <w:ind w:left="990" w:hanging="990"/>
        <w:rPr>
          <w:rFonts w:ascii="Times New Roman" w:hAnsi="Times New Roman"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Cs/>
          <w:sz w:val="22"/>
          <w:szCs w:val="22"/>
        </w:rPr>
        <w:t xml:space="preserve">Kathryn E. Bushley. </w:t>
      </w:r>
      <w:r w:rsidRPr="00906D12">
        <w:rPr>
          <w:rFonts w:ascii="Times New Roman" w:hAnsi="Times New Roman"/>
          <w:iCs/>
          <w:sz w:val="22"/>
          <w:szCs w:val="22"/>
        </w:rPr>
        <w:t xml:space="preserve">Genomic </w:t>
      </w:r>
      <w:r w:rsidR="00F541F3" w:rsidRPr="00906D12">
        <w:rPr>
          <w:rFonts w:ascii="Times New Roman" w:hAnsi="Times New Roman"/>
          <w:iCs/>
          <w:sz w:val="22"/>
          <w:szCs w:val="22"/>
        </w:rPr>
        <w:t>s</w:t>
      </w:r>
      <w:r w:rsidRPr="00906D12">
        <w:rPr>
          <w:rFonts w:ascii="Times New Roman" w:hAnsi="Times New Roman"/>
          <w:iCs/>
          <w:sz w:val="22"/>
          <w:szCs w:val="22"/>
        </w:rPr>
        <w:t xml:space="preserve">ignatures of </w:t>
      </w:r>
      <w:r w:rsidR="00F541F3" w:rsidRPr="00906D12">
        <w:rPr>
          <w:rFonts w:ascii="Times New Roman" w:hAnsi="Times New Roman"/>
          <w:iCs/>
          <w:sz w:val="22"/>
          <w:szCs w:val="22"/>
        </w:rPr>
        <w:t>f</w:t>
      </w:r>
      <w:r w:rsidRPr="00906D12">
        <w:rPr>
          <w:rFonts w:ascii="Times New Roman" w:hAnsi="Times New Roman"/>
          <w:iCs/>
          <w:sz w:val="22"/>
          <w:szCs w:val="22"/>
        </w:rPr>
        <w:t xml:space="preserve">ungal </w:t>
      </w:r>
      <w:r w:rsidR="00F541F3" w:rsidRPr="00906D12">
        <w:rPr>
          <w:rFonts w:ascii="Times New Roman" w:hAnsi="Times New Roman"/>
          <w:iCs/>
          <w:sz w:val="22"/>
          <w:szCs w:val="22"/>
        </w:rPr>
        <w:t>p</w:t>
      </w:r>
      <w:r w:rsidRPr="00906D12">
        <w:rPr>
          <w:rFonts w:ascii="Times New Roman" w:hAnsi="Times New Roman"/>
          <w:iCs/>
          <w:sz w:val="22"/>
          <w:szCs w:val="22"/>
        </w:rPr>
        <w:t xml:space="preserve">arasitism of </w:t>
      </w:r>
      <w:r w:rsidR="00F541F3" w:rsidRPr="00906D12">
        <w:rPr>
          <w:rFonts w:ascii="Times New Roman" w:hAnsi="Times New Roman"/>
          <w:iCs/>
          <w:sz w:val="22"/>
          <w:szCs w:val="22"/>
        </w:rPr>
        <w:t>i</w:t>
      </w:r>
      <w:r w:rsidRPr="00906D12">
        <w:rPr>
          <w:rFonts w:ascii="Times New Roman" w:hAnsi="Times New Roman"/>
          <w:iCs/>
          <w:sz w:val="22"/>
          <w:szCs w:val="22"/>
        </w:rPr>
        <w:t xml:space="preserve">nvertebrate </w:t>
      </w:r>
      <w:r w:rsidR="00F541F3" w:rsidRPr="00906D12">
        <w:rPr>
          <w:rFonts w:ascii="Times New Roman" w:hAnsi="Times New Roman"/>
          <w:iCs/>
          <w:sz w:val="22"/>
          <w:szCs w:val="22"/>
        </w:rPr>
        <w:t>h</w:t>
      </w:r>
      <w:r w:rsidRPr="00906D12">
        <w:rPr>
          <w:rFonts w:ascii="Times New Roman" w:hAnsi="Times New Roman"/>
          <w:iCs/>
          <w:sz w:val="22"/>
          <w:szCs w:val="22"/>
        </w:rPr>
        <w:t>osts. Cornell University, PPPMB Seminar Series.</w:t>
      </w:r>
      <w:r w:rsidR="00F541F3" w:rsidRPr="00906D12">
        <w:rPr>
          <w:rFonts w:ascii="Times New Roman" w:hAnsi="Times New Roman"/>
          <w:iCs/>
          <w:sz w:val="22"/>
          <w:szCs w:val="22"/>
        </w:rPr>
        <w:t xml:space="preserve">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11/03/2021</w:t>
      </w:r>
      <w:r w:rsidR="00F541F3" w:rsidRPr="00906D12">
        <w:rPr>
          <w:rFonts w:ascii="Times New Roman" w:hAnsi="Times New Roman"/>
          <w:b/>
          <w:iCs/>
          <w:sz w:val="22"/>
          <w:szCs w:val="22"/>
        </w:rPr>
        <w:t>.</w:t>
      </w:r>
    </w:p>
    <w:p w14:paraId="26CD6BF5" w14:textId="77777777" w:rsidR="000E4622" w:rsidRPr="00906D12" w:rsidRDefault="000E4622" w:rsidP="00D03367">
      <w:pPr>
        <w:tabs>
          <w:tab w:val="left" w:pos="540"/>
        </w:tabs>
        <w:ind w:firstLine="540"/>
        <w:rPr>
          <w:rFonts w:ascii="Times New Roman" w:hAnsi="Times New Roman"/>
          <w:b/>
          <w:iCs/>
          <w:sz w:val="22"/>
          <w:szCs w:val="22"/>
        </w:rPr>
      </w:pPr>
    </w:p>
    <w:p w14:paraId="31B34EA7" w14:textId="77777777" w:rsidR="003A0A6B" w:rsidRPr="00906D12" w:rsidRDefault="00904D40" w:rsidP="00F541F3">
      <w:pPr>
        <w:tabs>
          <w:tab w:val="left" w:pos="720"/>
        </w:tabs>
        <w:ind w:left="990" w:hanging="990"/>
        <w:rPr>
          <w:rFonts w:ascii="Times New Roman" w:hAnsi="Times New Roman"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Cs/>
          <w:sz w:val="22"/>
          <w:szCs w:val="22"/>
        </w:rPr>
        <w:t xml:space="preserve">Kathryn E. Bushley. 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Of Beetles and (Wo)men: The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e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volution of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i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mmunosuppressants and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v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irulence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f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actors in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f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ungal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p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 xml:space="preserve">athogens of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i</w:t>
      </w:r>
      <w:r w:rsidR="003A0A6B" w:rsidRPr="00906D12">
        <w:rPr>
          <w:rFonts w:ascii="Times New Roman" w:hAnsi="Times New Roman"/>
          <w:bCs/>
          <w:iCs/>
          <w:sz w:val="22"/>
          <w:szCs w:val="22"/>
        </w:rPr>
        <w:t>nvertebrates</w:t>
      </w:r>
      <w:r w:rsidR="004A62CC" w:rsidRPr="00906D12">
        <w:rPr>
          <w:rFonts w:ascii="Times New Roman" w:hAnsi="Times New Roman"/>
          <w:bCs/>
          <w:iCs/>
          <w:sz w:val="22"/>
          <w:szCs w:val="22"/>
        </w:rPr>
        <w:t xml:space="preserve">. </w:t>
      </w:r>
      <w:r w:rsidR="0095168C" w:rsidRPr="00906D12">
        <w:rPr>
          <w:rFonts w:ascii="Times New Roman" w:hAnsi="Times New Roman"/>
          <w:bCs/>
          <w:iCs/>
          <w:sz w:val="22"/>
          <w:szCs w:val="22"/>
        </w:rPr>
        <w:t>University</w:t>
      </w:r>
      <w:r w:rsidR="00E05629" w:rsidRPr="00906D12">
        <w:rPr>
          <w:rFonts w:ascii="Times New Roman" w:hAnsi="Times New Roman"/>
          <w:bCs/>
          <w:iCs/>
          <w:sz w:val="22"/>
          <w:szCs w:val="22"/>
        </w:rPr>
        <w:t xml:space="preserve"> of Wisconsin, Medical </w:t>
      </w:r>
      <w:proofErr w:type="gramStart"/>
      <w:r w:rsidR="00E05629" w:rsidRPr="00906D12">
        <w:rPr>
          <w:rFonts w:ascii="Times New Roman" w:hAnsi="Times New Roman"/>
          <w:bCs/>
          <w:iCs/>
          <w:sz w:val="22"/>
          <w:szCs w:val="22"/>
        </w:rPr>
        <w:t>Microbiology</w:t>
      </w:r>
      <w:proofErr w:type="gramEnd"/>
      <w:r w:rsidR="00E05629" w:rsidRPr="00906D12">
        <w:rPr>
          <w:rFonts w:ascii="Times New Roman" w:hAnsi="Times New Roman"/>
          <w:bCs/>
          <w:iCs/>
          <w:sz w:val="22"/>
          <w:szCs w:val="22"/>
        </w:rPr>
        <w:t xml:space="preserve"> and Immunology </w:t>
      </w:r>
      <w:r w:rsidR="0095168C" w:rsidRPr="00906D12">
        <w:rPr>
          <w:rFonts w:ascii="Times New Roman" w:hAnsi="Times New Roman"/>
          <w:bCs/>
          <w:iCs/>
          <w:sz w:val="22"/>
          <w:szCs w:val="22"/>
        </w:rPr>
        <w:t>Seminar Series.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 xml:space="preserve"> 03/26/2021</w:t>
      </w:r>
      <w:r w:rsidR="00F541F3" w:rsidRPr="00906D12">
        <w:rPr>
          <w:rFonts w:ascii="Times New Roman" w:hAnsi="Times New Roman"/>
          <w:b/>
          <w:iCs/>
          <w:sz w:val="22"/>
          <w:szCs w:val="22"/>
        </w:rPr>
        <w:t>.</w:t>
      </w:r>
    </w:p>
    <w:p w14:paraId="46DD1C6F" w14:textId="77777777" w:rsidR="0095168C" w:rsidRPr="00906D12" w:rsidRDefault="0095168C" w:rsidP="0095168C">
      <w:pPr>
        <w:tabs>
          <w:tab w:val="left" w:pos="720"/>
        </w:tabs>
        <w:ind w:left="990" w:hanging="990"/>
        <w:rPr>
          <w:rFonts w:ascii="Times New Roman" w:hAnsi="Times New Roman"/>
          <w:b/>
          <w:iCs/>
          <w:sz w:val="22"/>
          <w:szCs w:val="22"/>
        </w:rPr>
      </w:pPr>
    </w:p>
    <w:p w14:paraId="2B9897E8" w14:textId="77777777" w:rsidR="00904D40" w:rsidRPr="00906D12" w:rsidRDefault="0095168C" w:rsidP="002D24AA">
      <w:pPr>
        <w:tabs>
          <w:tab w:val="left" w:pos="720"/>
        </w:tabs>
        <w:ind w:left="990" w:hanging="990"/>
        <w:rPr>
          <w:rFonts w:ascii="Times New Roman" w:hAnsi="Times New Roman"/>
          <w:iCs/>
          <w:sz w:val="22"/>
          <w:szCs w:val="22"/>
        </w:rPr>
      </w:pPr>
      <w:r w:rsidRPr="00906D12">
        <w:rPr>
          <w:rFonts w:ascii="Times New Roman" w:hAnsi="Times New Roman"/>
          <w:b/>
          <w:iCs/>
          <w:sz w:val="22"/>
          <w:szCs w:val="22"/>
        </w:rPr>
        <w:tab/>
        <w:t xml:space="preserve">Kathryn E. Bushley. 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Mining the </w:t>
      </w:r>
      <w:r w:rsidR="00F541F3" w:rsidRPr="00906D12">
        <w:rPr>
          <w:rFonts w:ascii="Times New Roman" w:hAnsi="Times New Roman"/>
          <w:iCs/>
          <w:sz w:val="22"/>
          <w:szCs w:val="22"/>
        </w:rPr>
        <w:t>g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enomes of </w:t>
      </w:r>
      <w:r w:rsidR="00F541F3" w:rsidRPr="00906D12">
        <w:rPr>
          <w:rFonts w:ascii="Times New Roman" w:hAnsi="Times New Roman"/>
          <w:iCs/>
          <w:sz w:val="22"/>
          <w:szCs w:val="22"/>
        </w:rPr>
        <w:t>n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ematode </w:t>
      </w:r>
      <w:r w:rsidR="00F541F3" w:rsidRPr="00906D12">
        <w:rPr>
          <w:rFonts w:ascii="Times New Roman" w:hAnsi="Times New Roman"/>
          <w:iCs/>
          <w:sz w:val="22"/>
          <w:szCs w:val="22"/>
        </w:rPr>
        <w:t>p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arasitic </w:t>
      </w:r>
      <w:r w:rsidR="00F541F3" w:rsidRPr="00906D12">
        <w:rPr>
          <w:rFonts w:ascii="Times New Roman" w:hAnsi="Times New Roman"/>
          <w:iCs/>
          <w:sz w:val="22"/>
          <w:szCs w:val="22"/>
        </w:rPr>
        <w:t>f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ungi for </w:t>
      </w:r>
      <w:r w:rsidR="00F541F3" w:rsidRPr="00906D12">
        <w:rPr>
          <w:rFonts w:ascii="Times New Roman" w:hAnsi="Times New Roman"/>
          <w:iCs/>
          <w:sz w:val="22"/>
          <w:szCs w:val="22"/>
        </w:rPr>
        <w:t>b</w:t>
      </w:r>
      <w:r w:rsidR="002D24AA" w:rsidRPr="00906D12">
        <w:rPr>
          <w:rFonts w:ascii="Times New Roman" w:hAnsi="Times New Roman"/>
          <w:iCs/>
          <w:sz w:val="22"/>
          <w:szCs w:val="22"/>
        </w:rPr>
        <w:t xml:space="preserve">iological </w:t>
      </w:r>
      <w:r w:rsidR="00F541F3" w:rsidRPr="00906D12">
        <w:rPr>
          <w:rFonts w:ascii="Times New Roman" w:hAnsi="Times New Roman"/>
          <w:iCs/>
          <w:sz w:val="22"/>
          <w:szCs w:val="22"/>
        </w:rPr>
        <w:t>c</w:t>
      </w:r>
      <w:r w:rsidR="002D24AA" w:rsidRPr="00906D12">
        <w:rPr>
          <w:rFonts w:ascii="Times New Roman" w:hAnsi="Times New Roman"/>
          <w:iCs/>
          <w:sz w:val="22"/>
          <w:szCs w:val="22"/>
        </w:rPr>
        <w:t>ontrol. University of California, Riverside, Department of Nema</w:t>
      </w:r>
      <w:r w:rsidR="00F541F3" w:rsidRPr="00906D12">
        <w:rPr>
          <w:rFonts w:ascii="Times New Roman" w:hAnsi="Times New Roman"/>
          <w:iCs/>
          <w:sz w:val="22"/>
          <w:szCs w:val="22"/>
        </w:rPr>
        <w:t>t</w:t>
      </w:r>
      <w:r w:rsidR="002D24AA" w:rsidRPr="00906D12">
        <w:rPr>
          <w:rFonts w:ascii="Times New Roman" w:hAnsi="Times New Roman"/>
          <w:iCs/>
          <w:sz w:val="22"/>
          <w:szCs w:val="22"/>
        </w:rPr>
        <w:t>ology Seminar Series.</w:t>
      </w:r>
      <w:r w:rsidR="00F541F3" w:rsidRPr="00906D12">
        <w:rPr>
          <w:rFonts w:ascii="Times New Roman" w:hAnsi="Times New Roman"/>
          <w:iCs/>
          <w:sz w:val="22"/>
          <w:szCs w:val="22"/>
        </w:rPr>
        <w:t xml:space="preserve"> 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03/22/2021</w:t>
      </w:r>
      <w:r w:rsidR="00F541F3" w:rsidRPr="00906D12">
        <w:rPr>
          <w:rFonts w:ascii="Times New Roman" w:hAnsi="Times New Roman"/>
          <w:b/>
          <w:iCs/>
          <w:sz w:val="22"/>
          <w:szCs w:val="22"/>
        </w:rPr>
        <w:t>.</w:t>
      </w:r>
    </w:p>
    <w:p w14:paraId="180860FF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i/>
          <w:sz w:val="22"/>
          <w:szCs w:val="22"/>
        </w:rPr>
      </w:pPr>
    </w:p>
    <w:p w14:paraId="147DD594" w14:textId="77777777" w:rsidR="00D03367" w:rsidRPr="00906D12" w:rsidRDefault="00D03367" w:rsidP="00D03367">
      <w:pPr>
        <w:tabs>
          <w:tab w:val="left" w:pos="540"/>
          <w:tab w:val="left" w:pos="720"/>
        </w:tabs>
        <w:ind w:left="990" w:hanging="990"/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Kathryn E. Bushley</w:t>
      </w:r>
      <w:r w:rsidRPr="00906D12">
        <w:rPr>
          <w:rFonts w:ascii="Times New Roman" w:hAnsi="Times New Roman"/>
          <w:sz w:val="22"/>
          <w:szCs w:val="22"/>
        </w:rPr>
        <w:t>. Mining the genomes of nematode parasitic fungi for biological control. Michigan State University, Molecular Plant Sciences Program Seminar Series.</w:t>
      </w:r>
      <w:r w:rsidR="00F541F3" w:rsidRPr="00906D12">
        <w:rPr>
          <w:rFonts w:ascii="Times New Roman" w:hAnsi="Times New Roman"/>
          <w:sz w:val="22"/>
          <w:szCs w:val="22"/>
        </w:rPr>
        <w:t xml:space="preserve"> 11/30/2020.</w:t>
      </w:r>
    </w:p>
    <w:p w14:paraId="3A77586C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</w:p>
    <w:p w14:paraId="0F87EFEB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Kathryn E.</w:t>
      </w:r>
      <w:r w:rsidR="000D42C3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="00F541F3" w:rsidRPr="00906D12">
        <w:rPr>
          <w:rFonts w:ascii="Times New Roman" w:hAnsi="Times New Roman"/>
          <w:b/>
          <w:sz w:val="22"/>
          <w:szCs w:val="22"/>
        </w:rPr>
        <w:t>.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Diversity of entomopathogenic fungi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.  University of Minnesota, Fungal Biology course.</w:t>
      </w:r>
      <w:r w:rsidR="00F541F3"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="00F541F3" w:rsidRPr="00906D12">
        <w:rPr>
          <w:rFonts w:ascii="Times New Roman" w:hAnsi="Times New Roman"/>
          <w:sz w:val="22"/>
          <w:szCs w:val="22"/>
        </w:rPr>
        <w:t xml:space="preserve">04/23/2019.  </w:t>
      </w:r>
    </w:p>
    <w:p w14:paraId="6D0BC530" w14:textId="77777777" w:rsidR="00D03367" w:rsidRPr="00906D12" w:rsidRDefault="00D03367" w:rsidP="00D03367">
      <w:pPr>
        <w:tabs>
          <w:tab w:val="left" w:pos="720"/>
        </w:tabs>
        <w:ind w:left="900" w:hanging="720"/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ab/>
      </w:r>
    </w:p>
    <w:p w14:paraId="7798B2D4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ab/>
      </w:r>
      <w:r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Kathryn E.</w:t>
      </w:r>
      <w:r w:rsidR="000D42C3"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Bushley</w:t>
      </w:r>
      <w:r w:rsidR="00F541F3"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.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>Genomics of insect and nematode pathogens. Cornell University, Department of Plant Pathology Seminar Series.</w:t>
      </w:r>
      <w:r w:rsidR="00F541F3"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="00F541F3"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11/01/2017.</w:t>
      </w:r>
    </w:p>
    <w:p w14:paraId="38115A8A" w14:textId="77777777" w:rsidR="00D03367" w:rsidRPr="00906D12" w:rsidRDefault="00D03367" w:rsidP="00D03367">
      <w:pPr>
        <w:tabs>
          <w:tab w:val="left" w:pos="720"/>
        </w:tabs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</w:pPr>
    </w:p>
    <w:p w14:paraId="0CCB2CCA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ab/>
      </w:r>
      <w:r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Kathryn E</w:t>
      </w:r>
      <w:r w:rsidR="000D42C3"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 xml:space="preserve"> Bushley</w:t>
      </w:r>
      <w:r w:rsidRPr="00906D12">
        <w:rPr>
          <w:rStyle w:val="Strong"/>
          <w:rFonts w:ascii="Times New Roman" w:hAnsi="Times New Roman"/>
          <w:sz w:val="22"/>
          <w:szCs w:val="22"/>
          <w:shd w:val="clear" w:color="auto" w:fill="FFFFFF"/>
        </w:rPr>
        <w:t>.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>Fungi for biocontrol of insect and nematode pathogens.  University of Minnesota, Plant Pathology Seminar Series.</w:t>
      </w:r>
      <w:r w:rsidR="00F541F3"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</w:t>
      </w:r>
      <w:r w:rsidR="00F541F3"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10/09/2017.  </w:t>
      </w:r>
    </w:p>
    <w:p w14:paraId="6981EDE3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3890199F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ab/>
      </w:r>
      <w:r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Kathryn E</w:t>
      </w:r>
      <w:r w:rsidR="000D42C3"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Bushley</w:t>
      </w:r>
      <w:r w:rsidRPr="00906D12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.</w:t>
      </w:r>
      <w:r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Genomics of insect pathogens.  Institute of Microbiology, Chinese Academy of Sciences, Key Laboratory of Mycology, Beijing, China.</w:t>
      </w:r>
      <w:r w:rsidR="00F541F3"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 06/12/17.</w:t>
      </w:r>
    </w:p>
    <w:p w14:paraId="0B33C1C8" w14:textId="77777777" w:rsidR="00D03367" w:rsidRPr="00906D12" w:rsidRDefault="00D03367" w:rsidP="00D03367">
      <w:pPr>
        <w:tabs>
          <w:tab w:val="left" w:pos="720"/>
        </w:tabs>
        <w:rPr>
          <w:rFonts w:ascii="Times New Roman" w:hAnsi="Times New Roman"/>
          <w:i/>
          <w:sz w:val="22"/>
          <w:szCs w:val="22"/>
        </w:rPr>
      </w:pPr>
    </w:p>
    <w:p w14:paraId="5B9DC10A" w14:textId="77777777" w:rsidR="00D03367" w:rsidRPr="00906D12" w:rsidRDefault="00D03367" w:rsidP="00D03367">
      <w:pPr>
        <w:tabs>
          <w:tab w:val="left" w:pos="720"/>
        </w:tabs>
        <w:ind w:left="900" w:hanging="720"/>
        <w:rPr>
          <w:rFonts w:ascii="Times New Roman" w:hAnsi="Times New Roman"/>
          <w:i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E.</w:t>
      </w:r>
      <w:r w:rsidR="000D42C3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="00F541F3" w:rsidRPr="00906D12">
        <w:rPr>
          <w:rFonts w:ascii="Times New Roman" w:hAnsi="Times New Roman"/>
          <w:b/>
          <w:sz w:val="22"/>
          <w:szCs w:val="22"/>
        </w:rPr>
        <w:t>.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Entomopathogenic fungi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.  University of Minnesota, Fungal Biology course.</w:t>
      </w:r>
      <w:r w:rsidR="00F541F3"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="00F541F3" w:rsidRPr="00906D12">
        <w:rPr>
          <w:rFonts w:ascii="Times New Roman" w:hAnsi="Times New Roman"/>
          <w:sz w:val="22"/>
          <w:szCs w:val="22"/>
        </w:rPr>
        <w:t>04/06/2017.</w:t>
      </w:r>
    </w:p>
    <w:p w14:paraId="4E037CFD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i/>
          <w:sz w:val="22"/>
          <w:szCs w:val="22"/>
        </w:rPr>
      </w:pPr>
    </w:p>
    <w:p w14:paraId="76DEE660" w14:textId="77777777" w:rsidR="00D03367" w:rsidRPr="00906D12" w:rsidRDefault="00D03367" w:rsidP="00D03367">
      <w:pPr>
        <w:shd w:val="clear" w:color="auto" w:fill="FFFFFF"/>
        <w:tabs>
          <w:tab w:val="left" w:pos="720"/>
        </w:tabs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E.</w:t>
      </w:r>
      <w:r w:rsidR="000D42C3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b/>
          <w:sz w:val="22"/>
          <w:szCs w:val="22"/>
        </w:rPr>
        <w:t xml:space="preserve">, </w:t>
      </w:r>
      <w:r w:rsidRPr="00906D12">
        <w:rPr>
          <w:rFonts w:ascii="Times New Roman" w:hAnsi="Times New Roman"/>
          <w:sz w:val="22"/>
          <w:szCs w:val="22"/>
        </w:rPr>
        <w:t xml:space="preserve">09/23/2016. </w:t>
      </w:r>
      <w:r w:rsidRPr="00906D12">
        <w:rPr>
          <w:rFonts w:ascii="Times New Roman" w:hAnsi="Times New Roman"/>
          <w:bCs/>
          <w:sz w:val="22"/>
          <w:szCs w:val="22"/>
        </w:rPr>
        <w:t xml:space="preserve">Population variation in secondary metabolism in </w:t>
      </w:r>
      <w:r w:rsidRPr="00906D12">
        <w:rPr>
          <w:rFonts w:ascii="Times New Roman" w:hAnsi="Times New Roman"/>
          <w:bCs/>
          <w:i/>
          <w:sz w:val="22"/>
          <w:szCs w:val="22"/>
        </w:rPr>
        <w:t>Beauveria bassiana</w:t>
      </w:r>
      <w:r w:rsidRPr="00906D12">
        <w:rPr>
          <w:rFonts w:ascii="Times New Roman" w:hAnsi="Times New Roman"/>
          <w:bCs/>
          <w:sz w:val="22"/>
          <w:szCs w:val="22"/>
        </w:rPr>
        <w:t>.</w:t>
      </w:r>
      <w:r w:rsidRPr="00906D12">
        <w:rPr>
          <w:rFonts w:ascii="Times New Roman" w:hAnsi="Times New Roman"/>
          <w:sz w:val="22"/>
          <w:szCs w:val="22"/>
        </w:rPr>
        <w:t xml:space="preserve"> Indian River Research and Education Center, University of Florida. </w:t>
      </w:r>
    </w:p>
    <w:p w14:paraId="6038E35D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0177559C" w14:textId="77777777" w:rsidR="00D03367" w:rsidRPr="00906D12" w:rsidRDefault="00D03367" w:rsidP="00D03367">
      <w:pPr>
        <w:tabs>
          <w:tab w:val="left" w:pos="720"/>
        </w:tabs>
        <w:ind w:left="900" w:hanging="900"/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Kathryn E.</w:t>
      </w:r>
      <w:r w:rsidR="00EB64D1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b/>
          <w:sz w:val="22"/>
          <w:szCs w:val="22"/>
        </w:rPr>
        <w:t xml:space="preserve">, </w:t>
      </w:r>
      <w:r w:rsidRPr="00906D12">
        <w:rPr>
          <w:rFonts w:ascii="Times New Roman" w:hAnsi="Times New Roman"/>
          <w:sz w:val="22"/>
          <w:szCs w:val="22"/>
        </w:rPr>
        <w:t>04/23/2015. Entomopathogenic fungi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.  University of Minnesota, Fungal Biology course.  </w:t>
      </w:r>
    </w:p>
    <w:p w14:paraId="5A1BE796" w14:textId="77777777" w:rsidR="00D03367" w:rsidRPr="00906D12" w:rsidRDefault="00D03367" w:rsidP="00D03367">
      <w:pPr>
        <w:tabs>
          <w:tab w:val="left" w:pos="540"/>
        </w:tabs>
        <w:ind w:firstLine="540"/>
        <w:rPr>
          <w:rFonts w:ascii="Times New Roman" w:hAnsi="Times New Roman"/>
          <w:b/>
          <w:i/>
          <w:sz w:val="22"/>
          <w:szCs w:val="22"/>
        </w:rPr>
      </w:pPr>
    </w:p>
    <w:p w14:paraId="7B903BE2" w14:textId="77777777" w:rsidR="00D03367" w:rsidRPr="00906D12" w:rsidRDefault="00D03367" w:rsidP="00D03367">
      <w:pPr>
        <w:tabs>
          <w:tab w:val="left" w:pos="720"/>
        </w:tabs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>Kathryn E.</w:t>
      </w:r>
      <w:r w:rsidR="00EB64D1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b/>
          <w:sz w:val="22"/>
          <w:szCs w:val="22"/>
        </w:rPr>
        <w:t xml:space="preserve">, </w:t>
      </w:r>
      <w:r w:rsidRPr="00906D12">
        <w:rPr>
          <w:rFonts w:ascii="Times New Roman" w:hAnsi="Times New Roman"/>
          <w:bCs/>
          <w:sz w:val="22"/>
          <w:szCs w:val="22"/>
        </w:rPr>
        <w:t>March 2</w:t>
      </w:r>
      <w:r w:rsidRPr="00906D12">
        <w:rPr>
          <w:rFonts w:ascii="Times New Roman" w:hAnsi="Times New Roman"/>
          <w:sz w:val="22"/>
          <w:szCs w:val="22"/>
        </w:rPr>
        <w:t>015. Genomics of insect pathogenic fungi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.  University of Minnesota, Ecology and Evolutionary Biology seminar series.  </w:t>
      </w:r>
    </w:p>
    <w:p w14:paraId="675642F6" w14:textId="77777777" w:rsidR="00D03367" w:rsidRPr="00906D12" w:rsidRDefault="00D03367" w:rsidP="00D03367">
      <w:pPr>
        <w:widowControl w:val="0"/>
        <w:tabs>
          <w:tab w:val="left" w:pos="540"/>
          <w:tab w:val="left" w:pos="720"/>
          <w:tab w:val="left" w:pos="2016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sz w:val="22"/>
          <w:szCs w:val="22"/>
        </w:rPr>
      </w:pPr>
    </w:p>
    <w:p w14:paraId="7353CCED" w14:textId="77777777" w:rsidR="00D03367" w:rsidRPr="00906D12" w:rsidRDefault="00D03367" w:rsidP="00D03367">
      <w:pPr>
        <w:tabs>
          <w:tab w:val="left" w:pos="720"/>
        </w:tabs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  <w:t>Kathryn E.</w:t>
      </w:r>
      <w:r w:rsidR="00EB64D1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b/>
          <w:sz w:val="22"/>
          <w:szCs w:val="22"/>
        </w:rPr>
        <w:t xml:space="preserve">, </w:t>
      </w:r>
      <w:r w:rsidRPr="00906D12">
        <w:rPr>
          <w:rFonts w:ascii="Times New Roman" w:hAnsi="Times New Roman"/>
          <w:sz w:val="22"/>
          <w:szCs w:val="22"/>
        </w:rPr>
        <w:t xml:space="preserve">2011. </w:t>
      </w:r>
      <w:r w:rsidRPr="00906D12">
        <w:rPr>
          <w:rStyle w:val="Strong"/>
          <w:rFonts w:ascii="Times New Roman" w:hAnsi="Times New Roman"/>
          <w:b w:val="0"/>
          <w:sz w:val="22"/>
          <w:szCs w:val="22"/>
          <w:shd w:val="clear" w:color="auto" w:fill="FFFFFF"/>
        </w:rPr>
        <w:t>Genome sequence of an insect pathogenic fungus. Xishuangbanna Tropical Botanical Garden, CAS seminar series.</w:t>
      </w:r>
    </w:p>
    <w:p w14:paraId="70E9A013" w14:textId="77777777" w:rsidR="00D03367" w:rsidRPr="00906D12" w:rsidRDefault="00D03367" w:rsidP="00D03367">
      <w:pPr>
        <w:tabs>
          <w:tab w:val="left" w:pos="720"/>
          <w:tab w:val="left" w:pos="810"/>
        </w:tabs>
        <w:ind w:left="900" w:hanging="900"/>
        <w:rPr>
          <w:rFonts w:ascii="Times New Roman" w:hAnsi="Times New Roman"/>
          <w:i/>
          <w:sz w:val="22"/>
          <w:szCs w:val="22"/>
        </w:rPr>
      </w:pPr>
    </w:p>
    <w:p w14:paraId="4DAEDC08" w14:textId="77777777" w:rsidR="00D03367" w:rsidRPr="00906D12" w:rsidRDefault="00D03367" w:rsidP="00D03367">
      <w:pPr>
        <w:widowControl w:val="0"/>
        <w:tabs>
          <w:tab w:val="left" w:pos="540"/>
          <w:tab w:val="left" w:pos="720"/>
          <w:tab w:val="left" w:pos="1980"/>
        </w:tabs>
        <w:autoSpaceDE w:val="0"/>
        <w:autoSpaceDN w:val="0"/>
        <w:adjustRightInd w:val="0"/>
        <w:spacing w:line="240" w:lineRule="exact"/>
        <w:ind w:left="900" w:hanging="900"/>
        <w:rPr>
          <w:rFonts w:ascii="Times New Roman" w:hAnsi="Times New Roman"/>
          <w:bCs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ab/>
      </w:r>
      <w:r w:rsidRPr="00906D12">
        <w:rPr>
          <w:rFonts w:ascii="Times New Roman" w:hAnsi="Times New Roman"/>
          <w:b/>
          <w:bCs/>
          <w:sz w:val="22"/>
          <w:szCs w:val="22"/>
        </w:rPr>
        <w:tab/>
        <w:t>Kathryn E.</w:t>
      </w:r>
      <w:r w:rsidR="00EB64D1" w:rsidRPr="00906D12">
        <w:rPr>
          <w:rFonts w:ascii="Times New Roman" w:hAnsi="Times New Roman"/>
          <w:b/>
          <w:bCs/>
          <w:sz w:val="22"/>
          <w:szCs w:val="22"/>
        </w:rPr>
        <w:t xml:space="preserve"> Bushley</w:t>
      </w:r>
      <w:r w:rsidRPr="00906D12">
        <w:rPr>
          <w:rFonts w:ascii="Times New Roman" w:hAnsi="Times New Roman"/>
          <w:bCs/>
          <w:sz w:val="22"/>
          <w:szCs w:val="22"/>
        </w:rPr>
        <w:t>, 2010. Genomics of insect pathogenesis. Oregon State University.  Department of Botany and Plant Pathology, Departmental Seminar.</w:t>
      </w:r>
    </w:p>
    <w:p w14:paraId="483C04BC" w14:textId="77777777" w:rsidR="00D03367" w:rsidRPr="00906D12" w:rsidRDefault="00D03367" w:rsidP="00D03367">
      <w:pPr>
        <w:widowControl w:val="0"/>
        <w:tabs>
          <w:tab w:val="left" w:pos="540"/>
          <w:tab w:val="left" w:pos="720"/>
          <w:tab w:val="left" w:pos="2016"/>
        </w:tabs>
        <w:autoSpaceDE w:val="0"/>
        <w:autoSpaceDN w:val="0"/>
        <w:adjustRightInd w:val="0"/>
        <w:spacing w:line="240" w:lineRule="exact"/>
        <w:ind w:left="900" w:hanging="900"/>
        <w:rPr>
          <w:rFonts w:ascii="Times New Roman" w:hAnsi="Times New Roman"/>
          <w:b/>
          <w:bCs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ab/>
      </w:r>
    </w:p>
    <w:p w14:paraId="418E745E" w14:textId="77777777" w:rsidR="00D03367" w:rsidRPr="00906D12" w:rsidRDefault="00D03367" w:rsidP="00D03367">
      <w:pPr>
        <w:widowControl w:val="0"/>
        <w:tabs>
          <w:tab w:val="left" w:pos="540"/>
          <w:tab w:val="left" w:pos="720"/>
          <w:tab w:val="left" w:pos="2016"/>
        </w:tabs>
        <w:autoSpaceDE w:val="0"/>
        <w:autoSpaceDN w:val="0"/>
        <w:adjustRightInd w:val="0"/>
        <w:spacing w:line="240" w:lineRule="exact"/>
        <w:ind w:left="900" w:hanging="900"/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ab/>
      </w:r>
      <w:r w:rsidRPr="00906D12">
        <w:rPr>
          <w:rFonts w:ascii="Times New Roman" w:hAnsi="Times New Roman"/>
          <w:b/>
          <w:sz w:val="22"/>
          <w:szCs w:val="22"/>
        </w:rPr>
        <w:tab/>
        <w:t>Kathryn E.</w:t>
      </w:r>
      <w:r w:rsidR="00EB64D1" w:rsidRPr="00906D12">
        <w:rPr>
          <w:rFonts w:ascii="Times New Roman" w:hAnsi="Times New Roman"/>
          <w:b/>
          <w:sz w:val="22"/>
          <w:szCs w:val="22"/>
        </w:rPr>
        <w:t xml:space="preserve"> Bushley</w:t>
      </w:r>
      <w:r w:rsidRPr="00906D12">
        <w:rPr>
          <w:rFonts w:ascii="Times New Roman" w:hAnsi="Times New Roman"/>
          <w:sz w:val="22"/>
          <w:szCs w:val="22"/>
        </w:rPr>
        <w:t xml:space="preserve">, 2008. Structural and functional evolution of </w:t>
      </w:r>
      <w:proofErr w:type="spellStart"/>
      <w:r w:rsidRPr="00906D12">
        <w:rPr>
          <w:rFonts w:ascii="Times New Roman" w:hAnsi="Times New Roman"/>
          <w:sz w:val="22"/>
          <w:szCs w:val="22"/>
        </w:rPr>
        <w:t>nonribosomal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peptide synthetases in fungi.  Cornell University, Department of Plant Pathology, Departmental Seminar.</w:t>
      </w:r>
    </w:p>
    <w:p w14:paraId="11130C59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</w:t>
      </w:r>
    </w:p>
    <w:p w14:paraId="22CD6FC6" w14:textId="77777777" w:rsidR="00D03367" w:rsidRPr="00906D12" w:rsidRDefault="00D03367" w:rsidP="00D03367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  <w:r w:rsidRPr="00906D12">
        <w:rPr>
          <w:rFonts w:ascii="Times New Roman" w:eastAsia="Times New Roman" w:hAnsi="Times New Roman"/>
          <w:b/>
          <w:sz w:val="22"/>
          <w:szCs w:val="22"/>
        </w:rPr>
        <w:t>SYNERGISTIC ACTIVITY</w:t>
      </w:r>
    </w:p>
    <w:p w14:paraId="3E45D6AC" w14:textId="77777777" w:rsidR="00D03367" w:rsidRPr="00906D12" w:rsidRDefault="00D03367" w:rsidP="00D03367">
      <w:pPr>
        <w:widowControl w:val="0"/>
        <w:rPr>
          <w:rFonts w:ascii="Times New Roman" w:eastAsia="Times New Roman" w:hAnsi="Times New Roman"/>
          <w:b/>
          <w:sz w:val="22"/>
          <w:szCs w:val="22"/>
        </w:rPr>
      </w:pPr>
    </w:p>
    <w:p w14:paraId="184952DD" w14:textId="77777777" w:rsidR="00442472" w:rsidRPr="00906D12" w:rsidRDefault="00D03367" w:rsidP="00D03367">
      <w:pPr>
        <w:tabs>
          <w:tab w:val="left" w:pos="54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Editorial and Reviewing</w:t>
      </w:r>
    </w:p>
    <w:p w14:paraId="4FFC9B9C" w14:textId="77777777" w:rsidR="00D03367" w:rsidRPr="00906D12" w:rsidRDefault="00D03367" w:rsidP="00D03367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Editor for Fungal Genetics and Biology</w:t>
      </w:r>
      <w:r w:rsidR="000E4622" w:rsidRPr="00906D12">
        <w:rPr>
          <w:rFonts w:ascii="Times New Roman" w:hAnsi="Times New Roman"/>
          <w:sz w:val="22"/>
          <w:szCs w:val="22"/>
        </w:rPr>
        <w:t xml:space="preserve"> and </w:t>
      </w:r>
      <w:r w:rsidRPr="00906D12">
        <w:rPr>
          <w:rFonts w:ascii="Times New Roman" w:hAnsi="Times New Roman"/>
          <w:sz w:val="22"/>
          <w:szCs w:val="22"/>
        </w:rPr>
        <w:t xml:space="preserve">Frontiers in Microbiology. </w:t>
      </w:r>
    </w:p>
    <w:p w14:paraId="28EA99C6" w14:textId="77777777" w:rsidR="00D03367" w:rsidRPr="00906D12" w:rsidRDefault="00D03367" w:rsidP="00D03367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 xml:space="preserve">Reviewer for </w:t>
      </w:r>
      <w:proofErr w:type="spellStart"/>
      <w:r w:rsidRPr="00906D12">
        <w:rPr>
          <w:rFonts w:ascii="Times New Roman" w:hAnsi="Times New Roman"/>
          <w:sz w:val="22"/>
          <w:szCs w:val="22"/>
        </w:rPr>
        <w:t>PLoS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Biology, </w:t>
      </w:r>
      <w:proofErr w:type="spellStart"/>
      <w:r w:rsidRPr="00906D12">
        <w:rPr>
          <w:rFonts w:ascii="Times New Roman" w:hAnsi="Times New Roman"/>
          <w:sz w:val="22"/>
          <w:szCs w:val="22"/>
        </w:rPr>
        <w:t>PLoS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 Genetics,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PLoS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Pathogens, </w:t>
      </w:r>
      <w:proofErr w:type="spellStart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>PLoS</w:t>
      </w:r>
      <w:proofErr w:type="spellEnd"/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One,</w:t>
      </w:r>
      <w:r w:rsidRPr="00906D12">
        <w:rPr>
          <w:rFonts w:ascii="Times New Roman" w:hAnsi="Times New Roman"/>
          <w:sz w:val="22"/>
          <w:szCs w:val="22"/>
        </w:rPr>
        <w:t xml:space="preserve"> Nature Scientific Reports, New Phytologist,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Biological Conservation,</w:t>
      </w:r>
      <w:r w:rsidRPr="00906D12">
        <w:rPr>
          <w:rFonts w:ascii="Times New Roman" w:hAnsi="Times New Roman"/>
          <w:sz w:val="22"/>
          <w:szCs w:val="22"/>
        </w:rPr>
        <w:t xml:space="preserve"> BMC Genomics, BMC Molecular Biology, FEMS Microbiology Letters, International Society of Microbial Ecology (ISME), </w:t>
      </w:r>
      <w:r w:rsidR="008F223A" w:rsidRPr="00906D12">
        <w:rPr>
          <w:rFonts w:ascii="Times New Roman" w:hAnsi="Times New Roman"/>
          <w:sz w:val="22"/>
          <w:szCs w:val="22"/>
        </w:rPr>
        <w:t xml:space="preserve">Microbiome, </w:t>
      </w:r>
      <w:r w:rsidRPr="00906D12">
        <w:rPr>
          <w:rFonts w:ascii="Times New Roman" w:hAnsi="Times New Roman"/>
          <w:sz w:val="22"/>
          <w:szCs w:val="22"/>
        </w:rPr>
        <w:t xml:space="preserve">Applied and Environmental Microbiology,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Frontiers in Microbiology, </w:t>
      </w:r>
      <w:r w:rsidRPr="00906D12">
        <w:rPr>
          <w:rFonts w:ascii="Times New Roman" w:hAnsi="Times New Roman"/>
          <w:sz w:val="22"/>
          <w:szCs w:val="22"/>
        </w:rPr>
        <w:t xml:space="preserve">Fungal Biology, Fungal Genetics and Biology, 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Molecular Plant-Microbe Interactions, </w:t>
      </w:r>
      <w:proofErr w:type="spellStart"/>
      <w:r w:rsidR="008F223A" w:rsidRPr="00906D12">
        <w:rPr>
          <w:rFonts w:ascii="Times New Roman" w:hAnsi="Times New Roman"/>
          <w:sz w:val="22"/>
          <w:szCs w:val="22"/>
          <w:shd w:val="clear" w:color="auto" w:fill="FFFFFF"/>
        </w:rPr>
        <w:t>Phytobiomes</w:t>
      </w:r>
      <w:proofErr w:type="spellEnd"/>
      <w:r w:rsidR="008F223A"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Pr="00906D12">
        <w:rPr>
          <w:rFonts w:ascii="Times New Roman" w:hAnsi="Times New Roman"/>
          <w:sz w:val="22"/>
          <w:szCs w:val="22"/>
        </w:rPr>
        <w:t xml:space="preserve">Microbiology, Mycological Research, </w:t>
      </w:r>
      <w:proofErr w:type="spellStart"/>
      <w:r w:rsidRPr="00906D12">
        <w:rPr>
          <w:rFonts w:ascii="Times New Roman" w:hAnsi="Times New Roman"/>
          <w:sz w:val="22"/>
          <w:szCs w:val="22"/>
        </w:rPr>
        <w:t>Mycologia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, Canadian Journal of Microbiology, Current Opinion in Genetics and Development, </w:t>
      </w:r>
      <w:proofErr w:type="spellStart"/>
      <w:r w:rsidRPr="00906D12">
        <w:rPr>
          <w:rFonts w:ascii="Times New Roman" w:hAnsi="Times New Roman"/>
          <w:sz w:val="22"/>
          <w:szCs w:val="22"/>
        </w:rPr>
        <w:t>Protoplasma</w:t>
      </w:r>
      <w:proofErr w:type="spellEnd"/>
      <w:r w:rsidRPr="00906D12">
        <w:rPr>
          <w:rFonts w:ascii="Times New Roman" w:hAnsi="Times New Roman"/>
          <w:sz w:val="22"/>
          <w:szCs w:val="22"/>
        </w:rPr>
        <w:t>, Symbiosis</w:t>
      </w:r>
      <w:r w:rsidR="008F223A" w:rsidRPr="00906D12">
        <w:rPr>
          <w:rFonts w:ascii="Times New Roman" w:hAnsi="Times New Roman"/>
          <w:sz w:val="22"/>
          <w:szCs w:val="22"/>
        </w:rPr>
        <w:t>.</w:t>
      </w:r>
    </w:p>
    <w:p w14:paraId="4B19FC33" w14:textId="77777777" w:rsidR="00442472" w:rsidRPr="00906D12" w:rsidRDefault="00442472" w:rsidP="00D03367">
      <w:pPr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14:paraId="3EECFE01" w14:textId="77777777" w:rsidR="00D03367" w:rsidRPr="00906D12" w:rsidRDefault="00D03367" w:rsidP="00D03367">
      <w:pPr>
        <w:tabs>
          <w:tab w:val="left" w:pos="540"/>
          <w:tab w:val="left" w:pos="81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Society Service and Committee memberships</w:t>
      </w:r>
    </w:p>
    <w:p w14:paraId="24D93F29" w14:textId="77777777" w:rsidR="00D03367" w:rsidRPr="00906D12" w:rsidRDefault="00D03367" w:rsidP="00D03367">
      <w:pPr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Specific Expertise Committee on Genetics &amp; Cell Biology, Mycological Society of America (2014-2018)</w:t>
      </w:r>
    </w:p>
    <w:p w14:paraId="3D58D6B8" w14:textId="77777777" w:rsidR="00D03367" w:rsidRPr="00906D12" w:rsidRDefault="00D03367" w:rsidP="00D03367">
      <w:pPr>
        <w:widowControl w:val="0"/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Councilor, Genetics and Molecular Biology, Mycological Society of America (2015-2017) and (2019 -2021)</w:t>
      </w:r>
    </w:p>
    <w:p w14:paraId="14322DFC" w14:textId="77777777" w:rsidR="00442472" w:rsidRPr="00906D12" w:rsidRDefault="00442472" w:rsidP="00D03367">
      <w:pPr>
        <w:tabs>
          <w:tab w:val="left" w:pos="540"/>
          <w:tab w:val="left" w:pos="810"/>
        </w:tabs>
        <w:rPr>
          <w:rFonts w:ascii="Times New Roman" w:hAnsi="Times New Roman"/>
          <w:b/>
          <w:i/>
          <w:sz w:val="22"/>
          <w:szCs w:val="22"/>
        </w:rPr>
      </w:pPr>
    </w:p>
    <w:p w14:paraId="641AC78E" w14:textId="77777777" w:rsidR="003B7F1B" w:rsidRPr="00906D12" w:rsidRDefault="00D03367" w:rsidP="00D03367">
      <w:pPr>
        <w:tabs>
          <w:tab w:val="left" w:pos="540"/>
          <w:tab w:val="left" w:pos="810"/>
        </w:tabs>
        <w:rPr>
          <w:rFonts w:ascii="Times New Roman" w:hAnsi="Times New Roman"/>
          <w:b/>
          <w:i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Review panels for external funding agencies, foundations, etc.</w:t>
      </w:r>
    </w:p>
    <w:p w14:paraId="72667676" w14:textId="77777777" w:rsidR="00A07885" w:rsidRPr="00906D12" w:rsidRDefault="00A07885" w:rsidP="00D03367">
      <w:pPr>
        <w:tabs>
          <w:tab w:val="left" w:pos="540"/>
          <w:tab w:val="left" w:pos="810"/>
        </w:tabs>
        <w:rPr>
          <w:rFonts w:ascii="Times New Roman" w:hAnsi="Times New Roman"/>
          <w:bCs/>
          <w:iCs/>
          <w:sz w:val="22"/>
          <w:szCs w:val="22"/>
        </w:rPr>
      </w:pPr>
      <w:r w:rsidRPr="00906D12">
        <w:rPr>
          <w:rFonts w:ascii="Times New Roman" w:hAnsi="Times New Roman"/>
          <w:bCs/>
          <w:iCs/>
          <w:sz w:val="22"/>
          <w:szCs w:val="22"/>
        </w:rPr>
        <w:t>-</w:t>
      </w:r>
      <w:r w:rsidR="008B2E07" w:rsidRPr="00906D12">
        <w:rPr>
          <w:rFonts w:ascii="Times New Roman" w:hAnsi="Times New Roman"/>
          <w:bCs/>
          <w:iCs/>
          <w:sz w:val="22"/>
          <w:szCs w:val="22"/>
        </w:rPr>
        <w:t>JGI Community Science Program (CSP)</w:t>
      </w:r>
      <w:r w:rsidR="00F541F3" w:rsidRPr="00906D12">
        <w:rPr>
          <w:rFonts w:ascii="Times New Roman" w:hAnsi="Times New Roman"/>
          <w:bCs/>
          <w:iCs/>
          <w:sz w:val="22"/>
          <w:szCs w:val="22"/>
        </w:rPr>
        <w:t>:</w:t>
      </w:r>
      <w:r w:rsidR="008B2E07" w:rsidRPr="00906D12">
        <w:rPr>
          <w:rFonts w:ascii="Times New Roman" w:hAnsi="Times New Roman"/>
          <w:bCs/>
          <w:iCs/>
          <w:sz w:val="22"/>
          <w:szCs w:val="22"/>
        </w:rPr>
        <w:t xml:space="preserve"> New Investigators – Eukaryotes, December 1, 2023</w:t>
      </w:r>
    </w:p>
    <w:p w14:paraId="5FDB91F0" w14:textId="77777777" w:rsidR="00A07885" w:rsidRPr="00906D12" w:rsidRDefault="00A07885" w:rsidP="00D03367">
      <w:pPr>
        <w:tabs>
          <w:tab w:val="left" w:pos="540"/>
          <w:tab w:val="left" w:pos="810"/>
        </w:tabs>
        <w:rPr>
          <w:rFonts w:ascii="Times New Roman" w:hAnsi="Times New Roman"/>
          <w:bCs/>
          <w:iCs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-</w:t>
      </w:r>
      <w:r w:rsidRPr="00906D12">
        <w:rPr>
          <w:rFonts w:ascii="Times New Roman" w:hAnsi="Times New Roman"/>
          <w:bCs/>
          <w:iCs/>
          <w:sz w:val="22"/>
          <w:szCs w:val="22"/>
        </w:rPr>
        <w:t>USDA-NIFA SBIR</w:t>
      </w:r>
      <w:r w:rsidR="00C57413" w:rsidRPr="00906D12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="000F6F05" w:rsidRPr="00906D12">
        <w:rPr>
          <w:rFonts w:ascii="Times New Roman" w:hAnsi="Times New Roman"/>
          <w:sz w:val="22"/>
          <w:szCs w:val="22"/>
        </w:rPr>
        <w:t xml:space="preserve">8.2 </w:t>
      </w:r>
      <w:r w:rsidR="00C57413" w:rsidRPr="00906D12">
        <w:rPr>
          <w:rFonts w:ascii="Times New Roman" w:hAnsi="Times New Roman"/>
          <w:sz w:val="22"/>
          <w:szCs w:val="22"/>
        </w:rPr>
        <w:t>Plant Production and Protection-Biology -- Panel B</w:t>
      </w:r>
      <w:r w:rsidR="008B2E07" w:rsidRPr="00906D12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8B2E07" w:rsidRPr="00906D12">
        <w:rPr>
          <w:rFonts w:ascii="Times New Roman" w:hAnsi="Times New Roman"/>
          <w:sz w:val="22"/>
          <w:szCs w:val="22"/>
        </w:rPr>
        <w:t>January,</w:t>
      </w:r>
      <w:proofErr w:type="gramEnd"/>
      <w:r w:rsidR="008B2E07" w:rsidRPr="00906D12">
        <w:rPr>
          <w:rFonts w:ascii="Times New Roman" w:hAnsi="Times New Roman"/>
          <w:sz w:val="22"/>
          <w:szCs w:val="22"/>
        </w:rPr>
        <w:t xml:space="preserve"> 2023</w:t>
      </w:r>
    </w:p>
    <w:p w14:paraId="057A94CF" w14:textId="77777777" w:rsidR="00D03367" w:rsidRPr="00906D12" w:rsidRDefault="003B7F1B" w:rsidP="00D03367">
      <w:pPr>
        <w:tabs>
          <w:tab w:val="left" w:pos="540"/>
          <w:tab w:val="left" w:pos="810"/>
        </w:tabs>
        <w:rPr>
          <w:rFonts w:ascii="Times New Roman" w:hAnsi="Times New Roman"/>
          <w:bCs/>
          <w:i/>
          <w:sz w:val="22"/>
          <w:szCs w:val="22"/>
        </w:rPr>
      </w:pPr>
      <w:r w:rsidRPr="00906D12">
        <w:rPr>
          <w:rFonts w:ascii="Times New Roman" w:hAnsi="Times New Roman"/>
          <w:bCs/>
          <w:i/>
          <w:sz w:val="22"/>
          <w:szCs w:val="22"/>
        </w:rPr>
        <w:t>-</w:t>
      </w:r>
      <w:r w:rsidRPr="00906D12">
        <w:rPr>
          <w:rFonts w:ascii="Times New Roman" w:hAnsi="Times New Roman"/>
          <w:bCs/>
          <w:iCs/>
          <w:sz w:val="22"/>
          <w:szCs w:val="22"/>
        </w:rPr>
        <w:t xml:space="preserve">USDA-NIFA Agricultural Microbiomes, </w:t>
      </w:r>
      <w:proofErr w:type="gramStart"/>
      <w:r w:rsidRPr="00906D12">
        <w:rPr>
          <w:rFonts w:ascii="Times New Roman" w:hAnsi="Times New Roman"/>
          <w:bCs/>
          <w:iCs/>
          <w:sz w:val="22"/>
          <w:szCs w:val="22"/>
        </w:rPr>
        <w:t>September,</w:t>
      </w:r>
      <w:proofErr w:type="gramEnd"/>
      <w:r w:rsidRPr="00906D12">
        <w:rPr>
          <w:rFonts w:ascii="Times New Roman" w:hAnsi="Times New Roman"/>
          <w:bCs/>
          <w:iCs/>
          <w:sz w:val="22"/>
          <w:szCs w:val="22"/>
        </w:rPr>
        <w:t xml:space="preserve"> 2021</w:t>
      </w:r>
      <w:r w:rsidR="00D03367" w:rsidRPr="00906D12">
        <w:rPr>
          <w:rFonts w:ascii="Times New Roman" w:hAnsi="Times New Roman"/>
          <w:bCs/>
          <w:i/>
          <w:sz w:val="22"/>
          <w:szCs w:val="22"/>
        </w:rPr>
        <w:tab/>
      </w:r>
    </w:p>
    <w:p w14:paraId="4AAB7CE6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-</w:t>
      </w:r>
      <w:r w:rsidRPr="00906D12">
        <w:rPr>
          <w:rFonts w:ascii="Times New Roman" w:hAnsi="Times New Roman"/>
          <w:sz w:val="22"/>
          <w:szCs w:val="22"/>
        </w:rPr>
        <w:t>DOE BER Sustainable Bioenergy Crop program, March 2015</w:t>
      </w:r>
    </w:p>
    <w:p w14:paraId="2FE36A22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-NSF-IOS Symbiosis and Self Defense pre-proposal panel (</w:t>
      </w:r>
      <w:proofErr w:type="gramStart"/>
      <w:r w:rsidRPr="00906D12">
        <w:rPr>
          <w:rFonts w:ascii="Times New Roman" w:hAnsi="Times New Roman"/>
          <w:sz w:val="22"/>
          <w:szCs w:val="22"/>
        </w:rPr>
        <w:t>April,</w:t>
      </w:r>
      <w:proofErr w:type="gramEnd"/>
      <w:r w:rsidRPr="00906D12">
        <w:rPr>
          <w:rFonts w:ascii="Times New Roman" w:hAnsi="Times New Roman"/>
          <w:sz w:val="22"/>
          <w:szCs w:val="22"/>
        </w:rPr>
        <w:t xml:space="preserve"> 2015) and ad-hoc reviewer for full panel (October, 2015)</w:t>
      </w:r>
    </w:p>
    <w:p w14:paraId="426B6761" w14:textId="77777777" w:rsidR="00D03367" w:rsidRPr="00906D12" w:rsidRDefault="00D03367" w:rsidP="00D03367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i/>
          <w:sz w:val="22"/>
          <w:szCs w:val="22"/>
        </w:rPr>
        <w:t>-</w:t>
      </w:r>
      <w:r w:rsidRPr="00906D12">
        <w:rPr>
          <w:rFonts w:ascii="Times New Roman" w:hAnsi="Times New Roman"/>
          <w:sz w:val="22"/>
          <w:szCs w:val="22"/>
        </w:rPr>
        <w:t>Ad-hoc reviewer for NSF-</w:t>
      </w:r>
      <w:r w:rsidRPr="00906D1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DEB - Biodiversity: Discovery &amp;Analysis Panel (October 2016)</w:t>
      </w:r>
      <w:r w:rsidRPr="00906D12">
        <w:rPr>
          <w:rFonts w:ascii="Times New Roman" w:hAnsi="Times New Roman"/>
          <w:sz w:val="22"/>
          <w:szCs w:val="22"/>
        </w:rPr>
        <w:t xml:space="preserve"> and NSF-DEB IEP panel (Fall 2016).</w:t>
      </w:r>
    </w:p>
    <w:p w14:paraId="2D69C397" w14:textId="77777777" w:rsidR="00D03367" w:rsidRPr="00906D12" w:rsidRDefault="00D03367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-Science Themes Call at the Environmental Molecular Sciences Laboratory (EMSL) DOE facility, Richland, WA (May 2014)</w:t>
      </w:r>
    </w:p>
    <w:p w14:paraId="4D81390B" w14:textId="77777777" w:rsidR="00442472" w:rsidRPr="00906D12" w:rsidRDefault="00442472" w:rsidP="00D34F9C">
      <w:pPr>
        <w:rPr>
          <w:rFonts w:ascii="Times New Roman" w:hAnsi="Times New Roman"/>
          <w:sz w:val="22"/>
          <w:szCs w:val="22"/>
        </w:rPr>
      </w:pPr>
    </w:p>
    <w:p w14:paraId="717635E2" w14:textId="77777777" w:rsidR="0036789F" w:rsidRPr="00906D12" w:rsidRDefault="00442472" w:rsidP="00D34F9C">
      <w:pPr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906D12">
        <w:rPr>
          <w:rFonts w:ascii="Times New Roman" w:hAnsi="Times New Roman"/>
          <w:b/>
          <w:bCs/>
          <w:i/>
          <w:iCs/>
          <w:sz w:val="22"/>
          <w:szCs w:val="22"/>
        </w:rPr>
        <w:t>Outreach Activities</w:t>
      </w:r>
    </w:p>
    <w:p w14:paraId="5EFE059A" w14:textId="77777777" w:rsidR="001024E4" w:rsidRPr="00906D12" w:rsidRDefault="001024E4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bCs/>
          <w:i/>
          <w:iCs/>
          <w:sz w:val="22"/>
          <w:szCs w:val="22"/>
        </w:rPr>
        <w:t>-</w:t>
      </w:r>
      <w:proofErr w:type="spellStart"/>
      <w:r w:rsidRPr="00906D12">
        <w:rPr>
          <w:rFonts w:ascii="Times New Roman" w:hAnsi="Times New Roman"/>
          <w:b/>
          <w:bCs/>
          <w:sz w:val="22"/>
          <w:szCs w:val="22"/>
        </w:rPr>
        <w:t>SYMBiota</w:t>
      </w:r>
      <w:proofErr w:type="spellEnd"/>
      <w:r w:rsidR="00E3138C" w:rsidRPr="00906D12">
        <w:rPr>
          <w:rFonts w:ascii="Times New Roman" w:hAnsi="Times New Roman"/>
          <w:b/>
          <w:bCs/>
          <w:sz w:val="22"/>
          <w:szCs w:val="22"/>
        </w:rPr>
        <w:t xml:space="preserve"> Website/Blog</w:t>
      </w:r>
      <w:r w:rsidR="00C142FF" w:rsidRPr="00906D12">
        <w:rPr>
          <w:rFonts w:ascii="Times New Roman" w:hAnsi="Times New Roman"/>
          <w:sz w:val="22"/>
          <w:szCs w:val="22"/>
        </w:rPr>
        <w:t>.</w:t>
      </w:r>
      <w:r w:rsidR="00E3138C" w:rsidRPr="00906D12">
        <w:rPr>
          <w:rFonts w:ascii="Times New Roman" w:hAnsi="Times New Roman"/>
          <w:sz w:val="22"/>
          <w:szCs w:val="22"/>
        </w:rPr>
        <w:t xml:space="preserve"> </w:t>
      </w:r>
      <w:hyperlink r:id="rId42" w:history="1">
        <w:r w:rsidR="00E3138C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https://blogs.cornell.edu/beetlebiome/</w:t>
        </w:r>
      </w:hyperlink>
      <w:r w:rsidR="00E3138C" w:rsidRPr="00906D12">
        <w:rPr>
          <w:rFonts w:ascii="Times New Roman" w:hAnsi="Times New Roman"/>
          <w:sz w:val="22"/>
          <w:szCs w:val="22"/>
        </w:rPr>
        <w:t xml:space="preserve">. </w:t>
      </w:r>
      <w:r w:rsidR="0036789F" w:rsidRPr="00906D12">
        <w:rPr>
          <w:rFonts w:ascii="Times New Roman" w:hAnsi="Times New Roman"/>
          <w:sz w:val="22"/>
          <w:szCs w:val="22"/>
        </w:rPr>
        <w:t xml:space="preserve">Summer 2023 – present. </w:t>
      </w:r>
      <w:r w:rsidR="00E3138C" w:rsidRPr="00906D12">
        <w:rPr>
          <w:rFonts w:ascii="Times New Roman" w:hAnsi="Times New Roman"/>
          <w:sz w:val="22"/>
          <w:szCs w:val="22"/>
        </w:rPr>
        <w:t>Host</w:t>
      </w:r>
      <w:r w:rsidRPr="00906D12">
        <w:rPr>
          <w:rFonts w:ascii="Times New Roman" w:hAnsi="Times New Roman"/>
          <w:sz w:val="22"/>
          <w:szCs w:val="22"/>
        </w:rPr>
        <w:t xml:space="preserve"> a blogsite on our project investigating microbes associated with emerald ash borer. </w:t>
      </w:r>
    </w:p>
    <w:p w14:paraId="5229D15E" w14:textId="77777777" w:rsidR="00A235E9" w:rsidRPr="00906D12" w:rsidRDefault="00A235E9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bCs/>
          <w:sz w:val="22"/>
          <w:szCs w:val="22"/>
        </w:rPr>
        <w:t xml:space="preserve">-Ithaca Farmer’s Market. </w:t>
      </w:r>
      <w:r w:rsidR="00F41ADE" w:rsidRPr="00906D12">
        <w:rPr>
          <w:rFonts w:ascii="Times New Roman" w:hAnsi="Times New Roman"/>
          <w:sz w:val="22"/>
          <w:szCs w:val="22"/>
        </w:rPr>
        <w:t>Ithaca, NY</w:t>
      </w:r>
      <w:r w:rsidR="00F41ADE" w:rsidRPr="00906D12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906D12">
        <w:rPr>
          <w:rFonts w:ascii="Times New Roman" w:hAnsi="Times New Roman"/>
          <w:sz w:val="22"/>
          <w:szCs w:val="22"/>
        </w:rPr>
        <w:t>July 15, 2023. Postdoc and graduate student</w:t>
      </w:r>
      <w:r w:rsidR="00EA0867" w:rsidRPr="00906D12">
        <w:rPr>
          <w:rFonts w:ascii="Times New Roman" w:hAnsi="Times New Roman"/>
          <w:sz w:val="22"/>
          <w:szCs w:val="22"/>
        </w:rPr>
        <w:t xml:space="preserve"> in lab led an interactive table with specimens and one-page handouts on invasive forest insects.</w:t>
      </w:r>
    </w:p>
    <w:p w14:paraId="2951D69F" w14:textId="77777777" w:rsidR="00AE71DF" w:rsidRPr="00906D12" w:rsidRDefault="00AE71DF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</w:t>
      </w:r>
      <w:r w:rsidR="00657D22" w:rsidRPr="00906D12">
        <w:rPr>
          <w:rFonts w:ascii="Times New Roman" w:hAnsi="Times New Roman"/>
          <w:b/>
          <w:bCs/>
          <w:sz w:val="22"/>
          <w:szCs w:val="22"/>
        </w:rPr>
        <w:t>Cornell Soil Health Day</w:t>
      </w:r>
      <w:r w:rsidR="00C30EE9" w:rsidRPr="00906D12">
        <w:rPr>
          <w:rFonts w:ascii="Times New Roman" w:hAnsi="Times New Roman"/>
          <w:sz w:val="22"/>
          <w:szCs w:val="22"/>
        </w:rPr>
        <w:t xml:space="preserve">, Senaca Falls, NY. </w:t>
      </w:r>
      <w:r w:rsidR="00A235E9" w:rsidRPr="00906D12">
        <w:rPr>
          <w:rFonts w:ascii="Times New Roman" w:hAnsi="Times New Roman"/>
          <w:sz w:val="22"/>
          <w:szCs w:val="22"/>
        </w:rPr>
        <w:t xml:space="preserve">July 13, 2023. </w:t>
      </w:r>
      <w:r w:rsidR="00657D22" w:rsidRPr="00906D12">
        <w:rPr>
          <w:rFonts w:ascii="Times New Roman" w:hAnsi="Times New Roman"/>
          <w:sz w:val="22"/>
          <w:szCs w:val="22"/>
        </w:rPr>
        <w:t xml:space="preserve">Biological Control of the Soybean Cyst Nematode, An Emerging Pest in NY. Oral presentation to ~100 growers at </w:t>
      </w:r>
      <w:r w:rsidR="00A111F2" w:rsidRPr="00906D12">
        <w:rPr>
          <w:rFonts w:ascii="Times New Roman" w:hAnsi="Times New Roman"/>
          <w:sz w:val="22"/>
          <w:szCs w:val="22"/>
        </w:rPr>
        <w:t xml:space="preserve">NY Soil Health </w:t>
      </w:r>
      <w:r w:rsidR="00657D22" w:rsidRPr="00906D12">
        <w:rPr>
          <w:rFonts w:ascii="Times New Roman" w:hAnsi="Times New Roman"/>
          <w:sz w:val="22"/>
          <w:szCs w:val="22"/>
        </w:rPr>
        <w:t>field day.</w:t>
      </w:r>
    </w:p>
    <w:p w14:paraId="43A35293" w14:textId="77777777" w:rsidR="00847E7A" w:rsidRPr="00906D12" w:rsidRDefault="002E3E21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</w:t>
      </w:r>
      <w:r w:rsidRPr="00906D12">
        <w:rPr>
          <w:rFonts w:ascii="Times New Roman" w:hAnsi="Times New Roman"/>
          <w:b/>
          <w:bCs/>
          <w:sz w:val="22"/>
          <w:szCs w:val="22"/>
        </w:rPr>
        <w:t>NY Invasive Species Week</w:t>
      </w:r>
      <w:r w:rsidRPr="00906D12">
        <w:rPr>
          <w:rFonts w:ascii="Times New Roman" w:hAnsi="Times New Roman"/>
          <w:sz w:val="22"/>
          <w:szCs w:val="22"/>
        </w:rPr>
        <w:t xml:space="preserve">, </w:t>
      </w:r>
      <w:r w:rsidR="00C30EE9" w:rsidRPr="00906D12">
        <w:rPr>
          <w:rFonts w:ascii="Times New Roman" w:hAnsi="Times New Roman"/>
          <w:sz w:val="22"/>
          <w:szCs w:val="22"/>
        </w:rPr>
        <w:t xml:space="preserve">Ithaca, NY. </w:t>
      </w:r>
      <w:r w:rsidRPr="00906D12">
        <w:rPr>
          <w:rFonts w:ascii="Times New Roman" w:hAnsi="Times New Roman"/>
          <w:sz w:val="22"/>
          <w:szCs w:val="22"/>
        </w:rPr>
        <w:t xml:space="preserve">June </w:t>
      </w:r>
      <w:r w:rsidR="00A235E9" w:rsidRPr="00906D12">
        <w:rPr>
          <w:rFonts w:ascii="Times New Roman" w:hAnsi="Times New Roman"/>
          <w:sz w:val="22"/>
          <w:szCs w:val="22"/>
        </w:rPr>
        <w:t>10, 2023</w:t>
      </w:r>
      <w:r w:rsidR="00C30EE9" w:rsidRPr="00906D12">
        <w:rPr>
          <w:rFonts w:ascii="Times New Roman" w:hAnsi="Times New Roman"/>
          <w:sz w:val="22"/>
          <w:szCs w:val="22"/>
        </w:rPr>
        <w:t>.</w:t>
      </w:r>
      <w:r w:rsidR="00A235E9" w:rsidRPr="00906D12">
        <w:rPr>
          <w:rFonts w:ascii="Times New Roman" w:hAnsi="Times New Roman"/>
          <w:sz w:val="22"/>
          <w:szCs w:val="22"/>
        </w:rPr>
        <w:t xml:space="preserve"> Led </w:t>
      </w:r>
      <w:r w:rsidR="00847E7A" w:rsidRPr="00906D12">
        <w:rPr>
          <w:rFonts w:ascii="Times New Roman" w:hAnsi="Times New Roman"/>
          <w:sz w:val="22"/>
          <w:szCs w:val="22"/>
        </w:rPr>
        <w:t xml:space="preserve">an interpretive walk on </w:t>
      </w:r>
      <w:r w:rsidR="00A111F2" w:rsidRPr="00906D12">
        <w:rPr>
          <w:rFonts w:ascii="Times New Roman" w:hAnsi="Times New Roman"/>
          <w:sz w:val="22"/>
          <w:szCs w:val="22"/>
        </w:rPr>
        <w:t xml:space="preserve">the </w:t>
      </w:r>
      <w:proofErr w:type="gramStart"/>
      <w:r w:rsidR="00847E7A" w:rsidRPr="00906D12">
        <w:rPr>
          <w:rFonts w:ascii="Times New Roman" w:hAnsi="Times New Roman"/>
          <w:sz w:val="22"/>
          <w:szCs w:val="22"/>
        </w:rPr>
        <w:t>life-cycle</w:t>
      </w:r>
      <w:proofErr w:type="gramEnd"/>
      <w:r w:rsidR="00847E7A" w:rsidRPr="00906D12">
        <w:rPr>
          <w:rFonts w:ascii="Times New Roman" w:hAnsi="Times New Roman"/>
          <w:sz w:val="22"/>
          <w:szCs w:val="22"/>
        </w:rPr>
        <w:t xml:space="preserve"> and management of emerald ash borer at our field site in Stewart Park</w:t>
      </w:r>
      <w:r w:rsidR="000E4622" w:rsidRPr="00906D12">
        <w:rPr>
          <w:rFonts w:ascii="Times New Roman" w:hAnsi="Times New Roman"/>
          <w:sz w:val="22"/>
          <w:szCs w:val="22"/>
        </w:rPr>
        <w:t>, Ithaca, NY.</w:t>
      </w:r>
    </w:p>
    <w:p w14:paraId="6BA3AFCF" w14:textId="77777777" w:rsidR="00847E7A" w:rsidRPr="00906D12" w:rsidRDefault="00847E7A" w:rsidP="00D34F9C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</w:t>
      </w:r>
      <w:r w:rsidRPr="00906D12">
        <w:rPr>
          <w:rFonts w:ascii="Times New Roman" w:hAnsi="Times New Roman"/>
          <w:b/>
          <w:bCs/>
          <w:sz w:val="22"/>
          <w:szCs w:val="22"/>
        </w:rPr>
        <w:t>Expanding Your Horizons (EYH).</w:t>
      </w:r>
      <w:r w:rsidRPr="00906D12">
        <w:rPr>
          <w:rFonts w:ascii="Times New Roman" w:hAnsi="Times New Roman"/>
          <w:sz w:val="22"/>
          <w:szCs w:val="22"/>
        </w:rPr>
        <w:t xml:space="preserve"> </w:t>
      </w:r>
      <w:r w:rsidR="00762D52" w:rsidRPr="00906D12">
        <w:rPr>
          <w:rFonts w:ascii="Times New Roman" w:hAnsi="Times New Roman"/>
          <w:sz w:val="22"/>
          <w:szCs w:val="22"/>
        </w:rPr>
        <w:t>Cornell University, Ithaca, NY</w:t>
      </w:r>
      <w:r w:rsidR="00BE4560" w:rsidRPr="00906D12">
        <w:rPr>
          <w:rFonts w:ascii="Times New Roman" w:hAnsi="Times New Roman"/>
          <w:sz w:val="22"/>
          <w:szCs w:val="22"/>
        </w:rPr>
        <w:t xml:space="preserve">. </w:t>
      </w:r>
      <w:r w:rsidRPr="00906D12">
        <w:rPr>
          <w:rFonts w:ascii="Times New Roman" w:hAnsi="Times New Roman"/>
          <w:sz w:val="22"/>
          <w:szCs w:val="22"/>
        </w:rPr>
        <w:t>April 1, 2023. Hosted an interactive exhibit</w:t>
      </w:r>
      <w:r w:rsidR="00A111F2" w:rsidRPr="00906D12">
        <w:rPr>
          <w:rFonts w:ascii="Times New Roman" w:hAnsi="Times New Roman"/>
          <w:sz w:val="22"/>
          <w:szCs w:val="22"/>
        </w:rPr>
        <w:t xml:space="preserve">/table </w:t>
      </w:r>
      <w:r w:rsidRPr="00906D12">
        <w:rPr>
          <w:rFonts w:ascii="Times New Roman" w:hAnsi="Times New Roman"/>
          <w:sz w:val="22"/>
          <w:szCs w:val="22"/>
        </w:rPr>
        <w:t>on fungal parasites of the soybean cyst nematode.</w:t>
      </w:r>
    </w:p>
    <w:p w14:paraId="019C934F" w14:textId="77777777" w:rsidR="00442472" w:rsidRPr="00906D12" w:rsidRDefault="00442472" w:rsidP="00442472">
      <w:pPr>
        <w:tabs>
          <w:tab w:val="left" w:pos="81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lastRenderedPageBreak/>
        <w:t>-</w:t>
      </w:r>
      <w:r w:rsidRPr="00906D12">
        <w:rPr>
          <w:rFonts w:ascii="Times New Roman" w:hAnsi="Times New Roman"/>
          <w:b/>
          <w:sz w:val="22"/>
          <w:szCs w:val="22"/>
        </w:rPr>
        <w:t xml:space="preserve">Ag-EXPO, </w:t>
      </w:r>
      <w:r w:rsidRPr="00906D12">
        <w:rPr>
          <w:rFonts w:ascii="Times New Roman" w:hAnsi="Times New Roman"/>
          <w:bCs/>
          <w:sz w:val="22"/>
          <w:szCs w:val="22"/>
        </w:rPr>
        <w:t>Mankato, MN</w:t>
      </w:r>
      <w:r w:rsidR="00BE4560" w:rsidRPr="00906D12">
        <w:rPr>
          <w:rFonts w:ascii="Times New Roman" w:hAnsi="Times New Roman"/>
          <w:bCs/>
          <w:sz w:val="22"/>
          <w:szCs w:val="22"/>
        </w:rPr>
        <w:t xml:space="preserve">. </w:t>
      </w:r>
      <w:r w:rsidRPr="00906D12">
        <w:rPr>
          <w:rFonts w:ascii="Times New Roman" w:hAnsi="Times New Roman"/>
          <w:bCs/>
          <w:sz w:val="22"/>
          <w:szCs w:val="22"/>
        </w:rPr>
        <w:t xml:space="preserve">January 2017, </w:t>
      </w:r>
      <w:proofErr w:type="gramStart"/>
      <w:r w:rsidRPr="00906D12">
        <w:rPr>
          <w:rFonts w:ascii="Times New Roman" w:hAnsi="Times New Roman"/>
          <w:bCs/>
          <w:sz w:val="22"/>
          <w:szCs w:val="22"/>
        </w:rPr>
        <w:t>2019</w:t>
      </w:r>
      <w:proofErr w:type="gramEnd"/>
      <w:r w:rsidRPr="00906D12">
        <w:rPr>
          <w:rFonts w:ascii="Times New Roman" w:hAnsi="Times New Roman"/>
          <w:bCs/>
          <w:sz w:val="22"/>
          <w:szCs w:val="22"/>
        </w:rPr>
        <w:t xml:space="preserve"> and 2020.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Presented poster and presented project investigating fungi parasitizing the SCN and live microscope display of nematode eggs to corn and soybean growers.</w:t>
      </w:r>
    </w:p>
    <w:p w14:paraId="6ECC01F5" w14:textId="77777777" w:rsidR="00442472" w:rsidRPr="00906D12" w:rsidRDefault="00442472" w:rsidP="0044247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-Waseca Field Days</w:t>
      </w:r>
      <w:r w:rsidR="00762D52" w:rsidRPr="00906D12">
        <w:rPr>
          <w:rFonts w:ascii="Times New Roman" w:hAnsi="Times New Roman"/>
          <w:b/>
          <w:sz w:val="22"/>
          <w:szCs w:val="22"/>
        </w:rPr>
        <w:t xml:space="preserve">, </w:t>
      </w:r>
      <w:r w:rsidR="00762D52" w:rsidRPr="00906D12">
        <w:rPr>
          <w:rFonts w:ascii="Times New Roman" w:hAnsi="Times New Roman"/>
          <w:bCs/>
          <w:sz w:val="22"/>
          <w:szCs w:val="22"/>
        </w:rPr>
        <w:t>Waseca, MN.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September 2018, 2019</w:t>
      </w:r>
      <w:r w:rsidRPr="00906D12">
        <w:rPr>
          <w:rFonts w:ascii="Times New Roman" w:hAnsi="Times New Roman"/>
          <w:b/>
          <w:sz w:val="22"/>
          <w:szCs w:val="22"/>
        </w:rPr>
        <w:t xml:space="preserve">. </w:t>
      </w:r>
      <w:r w:rsidRPr="00906D12">
        <w:rPr>
          <w:rFonts w:ascii="Times New Roman" w:hAnsi="Times New Roman"/>
          <w:sz w:val="22"/>
          <w:szCs w:val="22"/>
        </w:rPr>
        <w:t>Presented a poster, video, and live demonstrations of nematodes and potential fungal biocontrol agents to wider Waseca community and soybean growers.</w:t>
      </w:r>
    </w:p>
    <w:p w14:paraId="2374000E" w14:textId="77777777" w:rsidR="00442472" w:rsidRPr="00906D12" w:rsidRDefault="00442472" w:rsidP="00442472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</w:rPr>
        <w:t>-</w:t>
      </w:r>
      <w:r w:rsidRPr="00906D12">
        <w:rPr>
          <w:rFonts w:ascii="Times New Roman" w:hAnsi="Times New Roman"/>
          <w:b/>
          <w:sz w:val="22"/>
          <w:szCs w:val="22"/>
        </w:rPr>
        <w:t xml:space="preserve">Café </w:t>
      </w:r>
      <w:proofErr w:type="spellStart"/>
      <w:r w:rsidRPr="00906D12">
        <w:rPr>
          <w:rFonts w:ascii="Times New Roman" w:hAnsi="Times New Roman"/>
          <w:b/>
          <w:sz w:val="22"/>
          <w:szCs w:val="22"/>
        </w:rPr>
        <w:t>Scientifique</w:t>
      </w:r>
      <w:proofErr w:type="spellEnd"/>
      <w:r w:rsidRPr="00906D12">
        <w:rPr>
          <w:rFonts w:ascii="Times New Roman" w:hAnsi="Times New Roman"/>
          <w:sz w:val="22"/>
          <w:szCs w:val="22"/>
        </w:rPr>
        <w:t xml:space="preserve">. </w:t>
      </w:r>
      <w:r w:rsidR="00C30EE9" w:rsidRPr="00906D12">
        <w:rPr>
          <w:rFonts w:ascii="Times New Roman" w:hAnsi="Times New Roman"/>
          <w:sz w:val="22"/>
          <w:szCs w:val="22"/>
        </w:rPr>
        <w:t>Bell Museum, St. Paul, MN.</w:t>
      </w:r>
      <w:r w:rsidRPr="00906D12">
        <w:rPr>
          <w:rFonts w:ascii="Times New Roman" w:hAnsi="Times New Roman"/>
          <w:sz w:val="22"/>
          <w:szCs w:val="22"/>
        </w:rPr>
        <w:t xml:space="preserve"> 10/18/2016. Presented “The Fungi Around Us – Diversity, Ecology, and Industrial Applications” with graduate student Kat Sweeney on wood degrading and insect pathogenic fungi.</w:t>
      </w:r>
      <w:r w:rsidR="0078465C" w:rsidRPr="00906D12">
        <w:rPr>
          <w:rFonts w:ascii="Times New Roman" w:hAnsi="Times New Roman"/>
          <w:sz w:val="22"/>
          <w:szCs w:val="22"/>
        </w:rPr>
        <w:t xml:space="preserve"> </w:t>
      </w:r>
      <w:hyperlink r:id="rId43" w:history="1">
        <w:r w:rsidR="0078465C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https://www.youtube.com/watch?v=-fdg5OoSA0o</w:t>
        </w:r>
      </w:hyperlink>
      <w:r w:rsidR="0078465C" w:rsidRPr="00906D12">
        <w:rPr>
          <w:rFonts w:ascii="Times New Roman" w:hAnsi="Times New Roman"/>
          <w:sz w:val="22"/>
          <w:szCs w:val="22"/>
        </w:rPr>
        <w:t>.</w:t>
      </w:r>
    </w:p>
    <w:p w14:paraId="3432D541" w14:textId="77777777" w:rsidR="00442472" w:rsidRPr="00906D12" w:rsidRDefault="00442472" w:rsidP="00442472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sz w:val="22"/>
          <w:szCs w:val="22"/>
          <w:shd w:val="clear" w:color="auto" w:fill="FFFFFF"/>
        </w:rPr>
        <w:t>-</w:t>
      </w:r>
      <w:r w:rsidRPr="00906D12">
        <w:rPr>
          <w:rFonts w:ascii="Times New Roman" w:hAnsi="Times New Roman"/>
          <w:b/>
          <w:sz w:val="22"/>
          <w:szCs w:val="22"/>
          <w:shd w:val="clear" w:color="auto" w:fill="FFFFFF"/>
        </w:rPr>
        <w:t>Bridge to Research Experiences for Undergraduates (REU)</w:t>
      </w:r>
      <w:r w:rsidR="00BE4560" w:rsidRPr="00906D12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  <w:r w:rsidRPr="00906D12">
        <w:rPr>
          <w:rFonts w:ascii="Times New Roman" w:hAnsi="Times New Roman"/>
          <w:b/>
          <w:sz w:val="22"/>
          <w:szCs w:val="22"/>
          <w:shd w:val="clear" w:color="auto" w:fill="FFFFFF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  <w:shd w:val="clear" w:color="auto" w:fill="FFFFFF"/>
        </w:rPr>
        <w:t>Fall 2015</w:t>
      </w:r>
      <w:r w:rsidRPr="00906D12">
        <w:rPr>
          <w:rFonts w:ascii="Times New Roman" w:hAnsi="Times New Roman"/>
          <w:b/>
          <w:sz w:val="22"/>
          <w:szCs w:val="22"/>
          <w:shd w:val="clear" w:color="auto" w:fill="FFFFFF"/>
        </w:rPr>
        <w:t>.</w:t>
      </w:r>
      <w:r w:rsidRPr="00906D12">
        <w:rPr>
          <w:rFonts w:ascii="Times New Roman" w:hAnsi="Times New Roman"/>
          <w:sz w:val="22"/>
          <w:szCs w:val="22"/>
          <w:shd w:val="clear" w:color="auto" w:fill="FFFFFF"/>
        </w:rPr>
        <w:t xml:space="preserve"> Faculty Mentor. Program of LSAMP North Star STEM Alliance designed to broaden participation of </w:t>
      </w:r>
      <w:r w:rsidRPr="00906D12">
        <w:rPr>
          <w:rFonts w:ascii="Times New Roman" w:hAnsi="Times New Roman"/>
          <w:sz w:val="22"/>
          <w:szCs w:val="22"/>
        </w:rPr>
        <w:t>underrepresented students in science, technology, engineering, and mathematics by providing mentoring, tools, and guidance in contacting faculty and applying for undergraduate research opportunities.</w:t>
      </w:r>
    </w:p>
    <w:p w14:paraId="1D2BF2FC" w14:textId="77777777" w:rsidR="00442472" w:rsidRPr="00906D12" w:rsidRDefault="00442472" w:rsidP="00442472">
      <w:pPr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-Intel International Science and Engineering Fair</w:t>
      </w:r>
      <w:r w:rsidR="00AE2A7E" w:rsidRPr="00906D12">
        <w:rPr>
          <w:rFonts w:ascii="Times New Roman" w:hAnsi="Times New Roman"/>
          <w:sz w:val="22"/>
          <w:szCs w:val="22"/>
        </w:rPr>
        <w:t xml:space="preserve"> </w:t>
      </w:r>
      <w:r w:rsidRPr="00906D12">
        <w:rPr>
          <w:rFonts w:ascii="Times New Roman" w:hAnsi="Times New Roman"/>
          <w:sz w:val="22"/>
          <w:szCs w:val="22"/>
        </w:rPr>
        <w:t>(</w:t>
      </w:r>
      <w:hyperlink r:id="rId44" w:history="1">
        <w:r w:rsidR="00AE2A7E" w:rsidRPr="00906D12">
          <w:rPr>
            <w:rStyle w:val="Hyperlink"/>
            <w:rFonts w:ascii="Times New Roman" w:hAnsi="Times New Roman"/>
            <w:color w:val="auto"/>
            <w:sz w:val="22"/>
            <w:szCs w:val="22"/>
          </w:rPr>
          <w:t>https://student.societyforscience.org/intel-isef</w:t>
        </w:r>
      </w:hyperlink>
      <w:r w:rsidRPr="00906D12">
        <w:rPr>
          <w:rFonts w:ascii="Times New Roman" w:hAnsi="Times New Roman"/>
          <w:sz w:val="22"/>
          <w:szCs w:val="22"/>
        </w:rPr>
        <w:t>)</w:t>
      </w:r>
      <w:r w:rsidR="00BE4560" w:rsidRPr="00906D12">
        <w:rPr>
          <w:rFonts w:ascii="Times New Roman" w:hAnsi="Times New Roman"/>
          <w:sz w:val="22"/>
          <w:szCs w:val="22"/>
        </w:rPr>
        <w:t>.</w:t>
      </w:r>
      <w:r w:rsidR="00AE2A7E" w:rsidRPr="00906D12">
        <w:rPr>
          <w:rFonts w:ascii="Times New Roman" w:hAnsi="Times New Roman"/>
          <w:sz w:val="22"/>
          <w:szCs w:val="22"/>
        </w:rPr>
        <w:t xml:space="preserve"> Academic Year 2015-2016</w:t>
      </w:r>
      <w:r w:rsidRPr="00906D12">
        <w:rPr>
          <w:rFonts w:ascii="Times New Roman" w:hAnsi="Times New Roman"/>
          <w:sz w:val="22"/>
          <w:szCs w:val="22"/>
        </w:rPr>
        <w:t xml:space="preserve">. Mentored a high school student to work on a project investigating infection of insects with the fungus </w:t>
      </w:r>
      <w:r w:rsidRPr="00906D12">
        <w:rPr>
          <w:rFonts w:ascii="Times New Roman" w:hAnsi="Times New Roman"/>
          <w:i/>
          <w:sz w:val="22"/>
          <w:szCs w:val="22"/>
        </w:rPr>
        <w:t>Beauveria bassian</w:t>
      </w:r>
      <w:r w:rsidR="00BE4560" w:rsidRPr="00906D12">
        <w:rPr>
          <w:rFonts w:ascii="Times New Roman" w:hAnsi="Times New Roman"/>
          <w:i/>
          <w:sz w:val="22"/>
          <w:szCs w:val="22"/>
        </w:rPr>
        <w:t>a</w:t>
      </w:r>
      <w:r w:rsidRPr="00906D12">
        <w:rPr>
          <w:rFonts w:ascii="Times New Roman" w:hAnsi="Times New Roman"/>
          <w:i/>
          <w:sz w:val="22"/>
          <w:szCs w:val="22"/>
        </w:rPr>
        <w:t xml:space="preserve">. </w:t>
      </w:r>
      <w:r w:rsidRPr="00906D12">
        <w:rPr>
          <w:rFonts w:ascii="Times New Roman" w:hAnsi="Times New Roman"/>
          <w:iCs/>
          <w:sz w:val="22"/>
          <w:szCs w:val="22"/>
        </w:rPr>
        <w:t>He was selected to attend the state-wide competition and poster presentation and is currently a medical student</w:t>
      </w:r>
      <w:r w:rsidRPr="00906D12">
        <w:rPr>
          <w:rFonts w:ascii="Times New Roman" w:hAnsi="Times New Roman"/>
          <w:sz w:val="22"/>
          <w:szCs w:val="22"/>
        </w:rPr>
        <w:t xml:space="preserve"> at UM.</w:t>
      </w:r>
    </w:p>
    <w:p w14:paraId="3A157541" w14:textId="77777777" w:rsidR="005F780F" w:rsidRPr="00906D12" w:rsidRDefault="00442472" w:rsidP="0078465C">
      <w:p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906D12">
        <w:rPr>
          <w:rFonts w:ascii="Times New Roman" w:hAnsi="Times New Roman"/>
          <w:b/>
          <w:sz w:val="22"/>
          <w:szCs w:val="22"/>
        </w:rPr>
        <w:t>-NSF-East Asia and Pacific Summer Institute (EAPSI).</w:t>
      </w:r>
      <w:r w:rsidR="00BE4560"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="00BE4560" w:rsidRPr="00906D12">
        <w:rPr>
          <w:rFonts w:ascii="Times New Roman" w:hAnsi="Times New Roman"/>
          <w:bCs/>
          <w:sz w:val="22"/>
          <w:szCs w:val="22"/>
        </w:rPr>
        <w:t>Beijing, China</w:t>
      </w:r>
      <w:r w:rsidR="00BE4560" w:rsidRPr="00906D12">
        <w:rPr>
          <w:rFonts w:ascii="Times New Roman" w:hAnsi="Times New Roman"/>
          <w:b/>
          <w:sz w:val="22"/>
          <w:szCs w:val="22"/>
        </w:rPr>
        <w:t xml:space="preserve">. </w:t>
      </w:r>
      <w:r w:rsidR="00BE4560" w:rsidRPr="00906D12">
        <w:rPr>
          <w:rFonts w:ascii="Times New Roman" w:hAnsi="Times New Roman"/>
          <w:bCs/>
          <w:sz w:val="22"/>
          <w:szCs w:val="22"/>
        </w:rPr>
        <w:t>June 2017.</w:t>
      </w:r>
      <w:r w:rsidRPr="00906D12">
        <w:rPr>
          <w:rFonts w:ascii="Times New Roman" w:hAnsi="Times New Roman"/>
          <w:b/>
          <w:sz w:val="22"/>
          <w:szCs w:val="22"/>
        </w:rPr>
        <w:t xml:space="preserve"> </w:t>
      </w:r>
      <w:r w:rsidRPr="00906D12">
        <w:rPr>
          <w:rFonts w:ascii="Times New Roman" w:hAnsi="Times New Roman"/>
          <w:bCs/>
          <w:sz w:val="22"/>
          <w:szCs w:val="22"/>
        </w:rPr>
        <w:t>Participated in orientation</w:t>
      </w:r>
      <w:r w:rsidRPr="00906D12">
        <w:rPr>
          <w:rFonts w:ascii="Times New Roman" w:hAnsi="Times New Roman"/>
          <w:sz w:val="22"/>
          <w:szCs w:val="22"/>
        </w:rPr>
        <w:t xml:space="preserve"> for graduate student summer fellows in June 2017</w:t>
      </w:r>
      <w:r w:rsidR="0078465C" w:rsidRPr="00906D12">
        <w:rPr>
          <w:rFonts w:ascii="Times New Roman" w:hAnsi="Times New Roman"/>
          <w:sz w:val="22"/>
          <w:szCs w:val="22"/>
        </w:rPr>
        <w:t xml:space="preserve"> to share </w:t>
      </w:r>
      <w:r w:rsidRPr="00906D12">
        <w:rPr>
          <w:rFonts w:ascii="Times New Roman" w:hAnsi="Times New Roman"/>
          <w:sz w:val="22"/>
          <w:szCs w:val="22"/>
        </w:rPr>
        <w:t>research fellowship experience and perspectives on living and working in China with incoming EAPSI summer fellows</w:t>
      </w:r>
      <w:r w:rsidR="0078465C" w:rsidRPr="00906D12">
        <w:rPr>
          <w:rFonts w:ascii="Times New Roman" w:hAnsi="Times New Roman"/>
          <w:sz w:val="22"/>
          <w:szCs w:val="22"/>
        </w:rPr>
        <w:t xml:space="preserve"> and served as a moderator for discussion session on “Building sustainable long-term collaborations between Chinese and U.S. young scholars for the </w:t>
      </w:r>
      <w:r w:rsidR="0078465C" w:rsidRPr="00906D12">
        <w:rPr>
          <w:rFonts w:ascii="Times New Roman" w:hAnsi="Times New Roman"/>
          <w:b/>
          <w:sz w:val="22"/>
          <w:szCs w:val="22"/>
        </w:rPr>
        <w:t>6</w:t>
      </w:r>
      <w:r w:rsidR="0078465C" w:rsidRPr="00906D12">
        <w:rPr>
          <w:rFonts w:ascii="Times New Roman" w:hAnsi="Times New Roman"/>
          <w:b/>
          <w:sz w:val="22"/>
          <w:szCs w:val="22"/>
          <w:vertAlign w:val="superscript"/>
        </w:rPr>
        <w:t>th</w:t>
      </w:r>
      <w:r w:rsidR="0078465C" w:rsidRPr="00906D12">
        <w:rPr>
          <w:rFonts w:ascii="Times New Roman" w:hAnsi="Times New Roman"/>
          <w:b/>
          <w:sz w:val="22"/>
          <w:szCs w:val="22"/>
        </w:rPr>
        <w:t xml:space="preserve"> U.S.-China Young Scientist Forum</w:t>
      </w:r>
      <w:r w:rsidR="00BE4560" w:rsidRPr="00906D12">
        <w:rPr>
          <w:rFonts w:ascii="Times New Roman" w:hAnsi="Times New Roman"/>
          <w:sz w:val="22"/>
          <w:szCs w:val="22"/>
        </w:rPr>
        <w:t>. Beijing, China.</w:t>
      </w:r>
      <w:r w:rsidR="00431831" w:rsidRPr="00906D12">
        <w:rPr>
          <w:rFonts w:ascii="Times New Roman" w:hAnsi="Times New Roman"/>
          <w:sz w:val="22"/>
          <w:szCs w:val="22"/>
        </w:rPr>
        <w:t xml:space="preserve"> </w:t>
      </w:r>
      <w:r w:rsidR="0078465C" w:rsidRPr="00906D12">
        <w:rPr>
          <w:rFonts w:ascii="Times New Roman" w:hAnsi="Times New Roman"/>
          <w:sz w:val="22"/>
          <w:szCs w:val="22"/>
        </w:rPr>
        <w:t>August 2014</w:t>
      </w:r>
      <w:r w:rsidRPr="00906D12">
        <w:rPr>
          <w:rFonts w:ascii="Times New Roman" w:hAnsi="Times New Roman"/>
          <w:sz w:val="22"/>
          <w:szCs w:val="22"/>
        </w:rPr>
        <w:t>.</w:t>
      </w:r>
    </w:p>
    <w:sectPr w:rsidR="005F780F" w:rsidRPr="00906D12">
      <w:footerReference w:type="even" r:id="rId45"/>
      <w:footerReference w:type="default" r:id="rId46"/>
      <w:pgSz w:w="12240" w:h="15840"/>
      <w:pgMar w:top="1440" w:right="1440" w:bottom="1440" w:left="1440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5554" w14:textId="77777777" w:rsidR="00861375" w:rsidRDefault="00861375">
      <w:r>
        <w:separator/>
      </w:r>
    </w:p>
  </w:endnote>
  <w:endnote w:type="continuationSeparator" w:id="0">
    <w:p w14:paraId="7CEDAFF4" w14:textId="77777777" w:rsidR="00861375" w:rsidRDefault="008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2EE1" w14:textId="77777777" w:rsidR="00A366FA" w:rsidRDefault="009F4C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6635583" w14:textId="77777777" w:rsidR="00A366FA" w:rsidRDefault="00A36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39C" w14:textId="77777777" w:rsidR="007F5007" w:rsidRDefault="007F500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1F4D">
      <w:rPr>
        <w:noProof/>
      </w:rPr>
      <w:t>4</w:t>
    </w:r>
    <w:r>
      <w:rPr>
        <w:noProof/>
      </w:rPr>
      <w:fldChar w:fldCharType="end"/>
    </w:r>
  </w:p>
  <w:p w14:paraId="28BDF119" w14:textId="77777777" w:rsidR="007F5007" w:rsidRDefault="007F5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3236" w14:textId="77777777" w:rsidR="00861375" w:rsidRDefault="00861375">
      <w:r>
        <w:separator/>
      </w:r>
    </w:p>
  </w:footnote>
  <w:footnote w:type="continuationSeparator" w:id="0">
    <w:p w14:paraId="2D928C9D" w14:textId="77777777" w:rsidR="00861375" w:rsidRDefault="0086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08D76C"/>
    <w:lvl w:ilvl="0">
      <w:start w:val="1"/>
      <w:numFmt w:val="bullet"/>
      <w:lvlText w:val=""/>
      <w:lvlJc w:val="left"/>
      <w:pPr>
        <w:tabs>
          <w:tab w:val="num" w:pos="-540"/>
        </w:tabs>
        <w:ind w:left="-54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900"/>
        </w:tabs>
        <w:ind w:left="12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620"/>
        </w:tabs>
        <w:ind w:left="198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340"/>
        </w:tabs>
        <w:ind w:left="270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060"/>
        </w:tabs>
        <w:ind w:left="34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780"/>
        </w:tabs>
        <w:ind w:left="41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500"/>
        </w:tabs>
        <w:ind w:left="486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22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00000405"/>
    <w:multiLevelType w:val="multilevel"/>
    <w:tmpl w:val="FFFFFFFF"/>
    <w:lvl w:ilvl="0">
      <w:start w:val="1"/>
      <w:numFmt w:val="upperRoman"/>
      <w:lvlText w:val="%1."/>
      <w:lvlJc w:val="left"/>
      <w:pPr>
        <w:ind w:left="479" w:hanging="360"/>
      </w:pPr>
      <w:rPr>
        <w:rFonts w:cs="Times New Roman"/>
        <w:spacing w:val="-1"/>
        <w:w w:val="100"/>
      </w:rPr>
    </w:lvl>
    <w:lvl w:ilvl="1">
      <w:start w:val="1"/>
      <w:numFmt w:val="decimal"/>
      <w:lvlText w:val="%2."/>
      <w:lvlJc w:val="left"/>
      <w:pPr>
        <w:ind w:left="840" w:hanging="72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13" w:hanging="721"/>
      </w:pPr>
    </w:lvl>
    <w:lvl w:ilvl="3">
      <w:numFmt w:val="bullet"/>
      <w:lvlText w:val="•"/>
      <w:lvlJc w:val="left"/>
      <w:pPr>
        <w:ind w:left="2786" w:hanging="721"/>
      </w:pPr>
    </w:lvl>
    <w:lvl w:ilvl="4">
      <w:numFmt w:val="bullet"/>
      <w:lvlText w:val="•"/>
      <w:lvlJc w:val="left"/>
      <w:pPr>
        <w:ind w:left="3760" w:hanging="721"/>
      </w:pPr>
    </w:lvl>
    <w:lvl w:ilvl="5">
      <w:numFmt w:val="bullet"/>
      <w:lvlText w:val="•"/>
      <w:lvlJc w:val="left"/>
      <w:pPr>
        <w:ind w:left="4733" w:hanging="721"/>
      </w:pPr>
    </w:lvl>
    <w:lvl w:ilvl="6">
      <w:numFmt w:val="bullet"/>
      <w:lvlText w:val="•"/>
      <w:lvlJc w:val="left"/>
      <w:pPr>
        <w:ind w:left="5706" w:hanging="721"/>
      </w:pPr>
    </w:lvl>
    <w:lvl w:ilvl="7">
      <w:numFmt w:val="bullet"/>
      <w:lvlText w:val="•"/>
      <w:lvlJc w:val="left"/>
      <w:pPr>
        <w:ind w:left="6680" w:hanging="721"/>
      </w:pPr>
    </w:lvl>
    <w:lvl w:ilvl="8">
      <w:numFmt w:val="bullet"/>
      <w:lvlText w:val="•"/>
      <w:lvlJc w:val="left"/>
      <w:pPr>
        <w:ind w:left="7653" w:hanging="721"/>
      </w:pPr>
    </w:lvl>
  </w:abstractNum>
  <w:abstractNum w:abstractNumId="2" w15:restartNumberingAfterBreak="0">
    <w:nsid w:val="004A535C"/>
    <w:multiLevelType w:val="hybridMultilevel"/>
    <w:tmpl w:val="FB22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A2A5E"/>
    <w:multiLevelType w:val="multilevel"/>
    <w:tmpl w:val="035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D490D"/>
    <w:multiLevelType w:val="hybridMultilevel"/>
    <w:tmpl w:val="56D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0624"/>
    <w:multiLevelType w:val="multilevel"/>
    <w:tmpl w:val="73B6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B04DCC"/>
    <w:multiLevelType w:val="hybridMultilevel"/>
    <w:tmpl w:val="050A949A"/>
    <w:lvl w:ilvl="0" w:tplc="35ECF914">
      <w:start w:val="7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0C153DFF"/>
    <w:multiLevelType w:val="multilevel"/>
    <w:tmpl w:val="169C9CE4"/>
    <w:lvl w:ilvl="0">
      <w:start w:val="1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8273A7E"/>
    <w:multiLevelType w:val="hybridMultilevel"/>
    <w:tmpl w:val="6CFE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4319EA"/>
    <w:multiLevelType w:val="hybridMultilevel"/>
    <w:tmpl w:val="A3D2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D0709"/>
    <w:multiLevelType w:val="multilevel"/>
    <w:tmpl w:val="4812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C273D"/>
    <w:multiLevelType w:val="hybridMultilevel"/>
    <w:tmpl w:val="319A6480"/>
    <w:lvl w:ilvl="0" w:tplc="091A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8C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C0B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00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04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2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00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F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3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4B0B35"/>
    <w:multiLevelType w:val="hybridMultilevel"/>
    <w:tmpl w:val="3F341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01927"/>
    <w:multiLevelType w:val="hybridMultilevel"/>
    <w:tmpl w:val="257A0812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4" w15:restartNumberingAfterBreak="0">
    <w:nsid w:val="2C737A40"/>
    <w:multiLevelType w:val="multilevel"/>
    <w:tmpl w:val="6198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130023"/>
    <w:multiLevelType w:val="multilevel"/>
    <w:tmpl w:val="F8D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B0BAB"/>
    <w:multiLevelType w:val="multilevel"/>
    <w:tmpl w:val="BDE6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8B6E68"/>
    <w:multiLevelType w:val="multilevel"/>
    <w:tmpl w:val="D23C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455407"/>
    <w:multiLevelType w:val="hybridMultilevel"/>
    <w:tmpl w:val="C5200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61B5F"/>
    <w:multiLevelType w:val="multilevel"/>
    <w:tmpl w:val="7A6A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771ECD"/>
    <w:multiLevelType w:val="hybridMultilevel"/>
    <w:tmpl w:val="1C6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F2F91"/>
    <w:multiLevelType w:val="multilevel"/>
    <w:tmpl w:val="2A9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CD30BC"/>
    <w:multiLevelType w:val="hybridMultilevel"/>
    <w:tmpl w:val="C7F6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7513F"/>
    <w:multiLevelType w:val="hybridMultilevel"/>
    <w:tmpl w:val="BF42D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B6EB6"/>
    <w:multiLevelType w:val="hybridMultilevel"/>
    <w:tmpl w:val="3C52772C"/>
    <w:lvl w:ilvl="0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5" w15:restartNumberingAfterBreak="0">
    <w:nsid w:val="4A76669C"/>
    <w:multiLevelType w:val="hybridMultilevel"/>
    <w:tmpl w:val="9512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136437"/>
    <w:multiLevelType w:val="hybridMultilevel"/>
    <w:tmpl w:val="2AC42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79227A"/>
    <w:multiLevelType w:val="multilevel"/>
    <w:tmpl w:val="B85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C227E"/>
    <w:multiLevelType w:val="hybridMultilevel"/>
    <w:tmpl w:val="01F80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F453F"/>
    <w:multiLevelType w:val="multilevel"/>
    <w:tmpl w:val="A32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D421F1"/>
    <w:multiLevelType w:val="hybridMultilevel"/>
    <w:tmpl w:val="FA0E7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A66533"/>
    <w:multiLevelType w:val="multilevel"/>
    <w:tmpl w:val="46F8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5310B"/>
    <w:multiLevelType w:val="hybridMultilevel"/>
    <w:tmpl w:val="6890E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B354A"/>
    <w:multiLevelType w:val="hybridMultilevel"/>
    <w:tmpl w:val="AA46F39C"/>
    <w:lvl w:ilvl="0" w:tplc="7890D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237B7"/>
    <w:multiLevelType w:val="hybridMultilevel"/>
    <w:tmpl w:val="9490D2F2"/>
    <w:lvl w:ilvl="0" w:tplc="40742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838E5"/>
    <w:multiLevelType w:val="hybridMultilevel"/>
    <w:tmpl w:val="2926038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3F62452"/>
    <w:multiLevelType w:val="multilevel"/>
    <w:tmpl w:val="4C8A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006F65"/>
    <w:multiLevelType w:val="multilevel"/>
    <w:tmpl w:val="9AF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A4E25"/>
    <w:multiLevelType w:val="multilevel"/>
    <w:tmpl w:val="4ECC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730653"/>
    <w:multiLevelType w:val="hybridMultilevel"/>
    <w:tmpl w:val="CFDA5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76A4B"/>
    <w:multiLevelType w:val="hybridMultilevel"/>
    <w:tmpl w:val="040A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B0F92"/>
    <w:multiLevelType w:val="hybridMultilevel"/>
    <w:tmpl w:val="0E1E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37DD2"/>
    <w:multiLevelType w:val="hybridMultilevel"/>
    <w:tmpl w:val="4C1C3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D93B32"/>
    <w:multiLevelType w:val="hybridMultilevel"/>
    <w:tmpl w:val="3700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B50BE"/>
    <w:multiLevelType w:val="multilevel"/>
    <w:tmpl w:val="79EC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940DB"/>
    <w:multiLevelType w:val="hybridMultilevel"/>
    <w:tmpl w:val="6AAE3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249B7"/>
    <w:multiLevelType w:val="hybridMultilevel"/>
    <w:tmpl w:val="731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F5F8F"/>
    <w:multiLevelType w:val="multilevel"/>
    <w:tmpl w:val="6082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1544627">
    <w:abstractNumId w:val="30"/>
  </w:num>
  <w:num w:numId="2" w16cid:durableId="770663736">
    <w:abstractNumId w:val="26"/>
  </w:num>
  <w:num w:numId="3" w16cid:durableId="1478912410">
    <w:abstractNumId w:val="40"/>
  </w:num>
  <w:num w:numId="4" w16cid:durableId="2056079952">
    <w:abstractNumId w:val="13"/>
  </w:num>
  <w:num w:numId="5" w16cid:durableId="279536112">
    <w:abstractNumId w:val="24"/>
  </w:num>
  <w:num w:numId="6" w16cid:durableId="192957864">
    <w:abstractNumId w:val="35"/>
  </w:num>
  <w:num w:numId="7" w16cid:durableId="1866283500">
    <w:abstractNumId w:val="14"/>
  </w:num>
  <w:num w:numId="8" w16cid:durableId="1389458559">
    <w:abstractNumId w:val="29"/>
  </w:num>
  <w:num w:numId="9" w16cid:durableId="2101288791">
    <w:abstractNumId w:val="10"/>
  </w:num>
  <w:num w:numId="10" w16cid:durableId="2000424124">
    <w:abstractNumId w:val="37"/>
  </w:num>
  <w:num w:numId="11" w16cid:durableId="936720126">
    <w:abstractNumId w:val="38"/>
  </w:num>
  <w:num w:numId="12" w16cid:durableId="1605722028">
    <w:abstractNumId w:val="5"/>
  </w:num>
  <w:num w:numId="13" w16cid:durableId="431126580">
    <w:abstractNumId w:val="17"/>
  </w:num>
  <w:num w:numId="14" w16cid:durableId="805782505">
    <w:abstractNumId w:val="36"/>
  </w:num>
  <w:num w:numId="15" w16cid:durableId="1978143397">
    <w:abstractNumId w:val="3"/>
  </w:num>
  <w:num w:numId="16" w16cid:durableId="2012220758">
    <w:abstractNumId w:val="47"/>
  </w:num>
  <w:num w:numId="17" w16cid:durableId="1585915623">
    <w:abstractNumId w:val="16"/>
  </w:num>
  <w:num w:numId="18" w16cid:durableId="625235788">
    <w:abstractNumId w:val="21"/>
  </w:num>
  <w:num w:numId="19" w16cid:durableId="1298536315">
    <w:abstractNumId w:val="27"/>
  </w:num>
  <w:num w:numId="20" w16cid:durableId="2126652703">
    <w:abstractNumId w:val="25"/>
  </w:num>
  <w:num w:numId="21" w16cid:durableId="1503473215">
    <w:abstractNumId w:val="23"/>
  </w:num>
  <w:num w:numId="22" w16cid:durableId="1773821847">
    <w:abstractNumId w:val="6"/>
  </w:num>
  <w:num w:numId="23" w16cid:durableId="2018385192">
    <w:abstractNumId w:val="39"/>
  </w:num>
  <w:num w:numId="24" w16cid:durableId="1055467336">
    <w:abstractNumId w:val="12"/>
  </w:num>
  <w:num w:numId="25" w16cid:durableId="563874555">
    <w:abstractNumId w:val="18"/>
  </w:num>
  <w:num w:numId="26" w16cid:durableId="1663314027">
    <w:abstractNumId w:val="41"/>
  </w:num>
  <w:num w:numId="27" w16cid:durableId="1139688637">
    <w:abstractNumId w:val="32"/>
  </w:num>
  <w:num w:numId="28" w16cid:durableId="1264267143">
    <w:abstractNumId w:val="33"/>
  </w:num>
  <w:num w:numId="29" w16cid:durableId="2090275401">
    <w:abstractNumId w:val="15"/>
  </w:num>
  <w:num w:numId="30" w16cid:durableId="731126395">
    <w:abstractNumId w:val="7"/>
  </w:num>
  <w:num w:numId="31" w16cid:durableId="298997446">
    <w:abstractNumId w:val="8"/>
  </w:num>
  <w:num w:numId="32" w16cid:durableId="775952349">
    <w:abstractNumId w:val="0"/>
  </w:num>
  <w:num w:numId="33" w16cid:durableId="555092045">
    <w:abstractNumId w:val="46"/>
  </w:num>
  <w:num w:numId="34" w16cid:durableId="271858671">
    <w:abstractNumId w:val="28"/>
  </w:num>
  <w:num w:numId="35" w16cid:durableId="2092849930">
    <w:abstractNumId w:val="22"/>
  </w:num>
  <w:num w:numId="36" w16cid:durableId="1233812095">
    <w:abstractNumId w:val="19"/>
  </w:num>
  <w:num w:numId="37" w16cid:durableId="544099860">
    <w:abstractNumId w:val="2"/>
  </w:num>
  <w:num w:numId="38" w16cid:durableId="738945549">
    <w:abstractNumId w:val="45"/>
  </w:num>
  <w:num w:numId="39" w16cid:durableId="904756009">
    <w:abstractNumId w:val="44"/>
  </w:num>
  <w:num w:numId="40" w16cid:durableId="503015211">
    <w:abstractNumId w:val="34"/>
  </w:num>
  <w:num w:numId="41" w16cid:durableId="871578796">
    <w:abstractNumId w:val="9"/>
  </w:num>
  <w:num w:numId="42" w16cid:durableId="1233152227">
    <w:abstractNumId w:val="43"/>
  </w:num>
  <w:num w:numId="43" w16cid:durableId="170026125">
    <w:abstractNumId w:val="42"/>
  </w:num>
  <w:num w:numId="44" w16cid:durableId="778717812">
    <w:abstractNumId w:val="4"/>
  </w:num>
  <w:num w:numId="45" w16cid:durableId="207575743">
    <w:abstractNumId w:val="11"/>
  </w:num>
  <w:num w:numId="46" w16cid:durableId="388112621">
    <w:abstractNumId w:val="31"/>
  </w:num>
  <w:num w:numId="47" w16cid:durableId="1397702781">
    <w:abstractNumId w:val="20"/>
  </w:num>
  <w:num w:numId="48" w16cid:durableId="75532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5F2"/>
    <w:rsid w:val="000022AA"/>
    <w:rsid w:val="00005531"/>
    <w:rsid w:val="00010273"/>
    <w:rsid w:val="0002315E"/>
    <w:rsid w:val="00031E1D"/>
    <w:rsid w:val="00036FE0"/>
    <w:rsid w:val="0004105D"/>
    <w:rsid w:val="00050EAF"/>
    <w:rsid w:val="0006254C"/>
    <w:rsid w:val="000858FC"/>
    <w:rsid w:val="0009185B"/>
    <w:rsid w:val="0009571E"/>
    <w:rsid w:val="000B479B"/>
    <w:rsid w:val="000C269F"/>
    <w:rsid w:val="000D42C3"/>
    <w:rsid w:val="000D671E"/>
    <w:rsid w:val="000E4622"/>
    <w:rsid w:val="000F4F7F"/>
    <w:rsid w:val="000F58A1"/>
    <w:rsid w:val="000F6F05"/>
    <w:rsid w:val="001024E4"/>
    <w:rsid w:val="00105162"/>
    <w:rsid w:val="0012494A"/>
    <w:rsid w:val="001351AE"/>
    <w:rsid w:val="00141DF5"/>
    <w:rsid w:val="00145D6B"/>
    <w:rsid w:val="00151A81"/>
    <w:rsid w:val="001521FE"/>
    <w:rsid w:val="00163A8F"/>
    <w:rsid w:val="001656F3"/>
    <w:rsid w:val="001A0503"/>
    <w:rsid w:val="001A45CE"/>
    <w:rsid w:val="001A7735"/>
    <w:rsid w:val="001C590B"/>
    <w:rsid w:val="001D0E98"/>
    <w:rsid w:val="001E64D7"/>
    <w:rsid w:val="001F5F51"/>
    <w:rsid w:val="002011D3"/>
    <w:rsid w:val="0021143C"/>
    <w:rsid w:val="002122B4"/>
    <w:rsid w:val="002249D2"/>
    <w:rsid w:val="002319FD"/>
    <w:rsid w:val="00236637"/>
    <w:rsid w:val="00245C99"/>
    <w:rsid w:val="002571D7"/>
    <w:rsid w:val="00267744"/>
    <w:rsid w:val="00271574"/>
    <w:rsid w:val="00274264"/>
    <w:rsid w:val="00274BFE"/>
    <w:rsid w:val="00275064"/>
    <w:rsid w:val="0028186B"/>
    <w:rsid w:val="002941BA"/>
    <w:rsid w:val="002A62D4"/>
    <w:rsid w:val="002B3387"/>
    <w:rsid w:val="002C3D61"/>
    <w:rsid w:val="002D0D8E"/>
    <w:rsid w:val="002D24AA"/>
    <w:rsid w:val="002D3686"/>
    <w:rsid w:val="002D6840"/>
    <w:rsid w:val="002E0C3B"/>
    <w:rsid w:val="002E2F44"/>
    <w:rsid w:val="002E3E21"/>
    <w:rsid w:val="002F2A4E"/>
    <w:rsid w:val="002F3FA6"/>
    <w:rsid w:val="003036F4"/>
    <w:rsid w:val="00305343"/>
    <w:rsid w:val="00322CD8"/>
    <w:rsid w:val="00323117"/>
    <w:rsid w:val="003404FF"/>
    <w:rsid w:val="00345A77"/>
    <w:rsid w:val="00351486"/>
    <w:rsid w:val="00355EF8"/>
    <w:rsid w:val="0036276C"/>
    <w:rsid w:val="0036789F"/>
    <w:rsid w:val="0037739A"/>
    <w:rsid w:val="00387A24"/>
    <w:rsid w:val="00387F80"/>
    <w:rsid w:val="003A0A6B"/>
    <w:rsid w:val="003A4657"/>
    <w:rsid w:val="003B05E9"/>
    <w:rsid w:val="003B7F1B"/>
    <w:rsid w:val="003C31DE"/>
    <w:rsid w:val="003C6977"/>
    <w:rsid w:val="003D1AB8"/>
    <w:rsid w:val="003D4E85"/>
    <w:rsid w:val="003D55AB"/>
    <w:rsid w:val="003D751B"/>
    <w:rsid w:val="003E57F1"/>
    <w:rsid w:val="003F686F"/>
    <w:rsid w:val="00411B70"/>
    <w:rsid w:val="00421493"/>
    <w:rsid w:val="00422ABD"/>
    <w:rsid w:val="00424FDA"/>
    <w:rsid w:val="0042637B"/>
    <w:rsid w:val="00431831"/>
    <w:rsid w:val="00435881"/>
    <w:rsid w:val="00437F80"/>
    <w:rsid w:val="00442472"/>
    <w:rsid w:val="00450573"/>
    <w:rsid w:val="00463389"/>
    <w:rsid w:val="00496671"/>
    <w:rsid w:val="004A62CC"/>
    <w:rsid w:val="004D792D"/>
    <w:rsid w:val="004E1447"/>
    <w:rsid w:val="004E5E1D"/>
    <w:rsid w:val="004F5F1C"/>
    <w:rsid w:val="004F728E"/>
    <w:rsid w:val="00511A91"/>
    <w:rsid w:val="00515E0A"/>
    <w:rsid w:val="005304A1"/>
    <w:rsid w:val="00535FAD"/>
    <w:rsid w:val="00536F2B"/>
    <w:rsid w:val="005535D4"/>
    <w:rsid w:val="00553F9E"/>
    <w:rsid w:val="0056358D"/>
    <w:rsid w:val="005640C5"/>
    <w:rsid w:val="00566B9B"/>
    <w:rsid w:val="00574CCF"/>
    <w:rsid w:val="005C36DE"/>
    <w:rsid w:val="005C38FE"/>
    <w:rsid w:val="005E2906"/>
    <w:rsid w:val="005F20A6"/>
    <w:rsid w:val="005F780F"/>
    <w:rsid w:val="0061189A"/>
    <w:rsid w:val="0061543E"/>
    <w:rsid w:val="00615BE8"/>
    <w:rsid w:val="00634C49"/>
    <w:rsid w:val="00637C8D"/>
    <w:rsid w:val="00643448"/>
    <w:rsid w:val="00657D22"/>
    <w:rsid w:val="00683F6A"/>
    <w:rsid w:val="00691BF2"/>
    <w:rsid w:val="006A09D0"/>
    <w:rsid w:val="006A7239"/>
    <w:rsid w:val="006B5B27"/>
    <w:rsid w:val="006C3BFC"/>
    <w:rsid w:val="006C3D8A"/>
    <w:rsid w:val="006C5E9F"/>
    <w:rsid w:val="006D508C"/>
    <w:rsid w:val="006E1904"/>
    <w:rsid w:val="006E4804"/>
    <w:rsid w:val="007000DE"/>
    <w:rsid w:val="00712E0B"/>
    <w:rsid w:val="007149F8"/>
    <w:rsid w:val="007360D3"/>
    <w:rsid w:val="0075296D"/>
    <w:rsid w:val="00762D52"/>
    <w:rsid w:val="007677BA"/>
    <w:rsid w:val="007751E9"/>
    <w:rsid w:val="00777935"/>
    <w:rsid w:val="007803C3"/>
    <w:rsid w:val="00782136"/>
    <w:rsid w:val="007831D6"/>
    <w:rsid w:val="0078465C"/>
    <w:rsid w:val="007915FE"/>
    <w:rsid w:val="00794FA3"/>
    <w:rsid w:val="00796621"/>
    <w:rsid w:val="007A6C09"/>
    <w:rsid w:val="007B1F4D"/>
    <w:rsid w:val="007B1F69"/>
    <w:rsid w:val="007C1680"/>
    <w:rsid w:val="007E4470"/>
    <w:rsid w:val="007E620C"/>
    <w:rsid w:val="007F5007"/>
    <w:rsid w:val="007F66BC"/>
    <w:rsid w:val="0083317C"/>
    <w:rsid w:val="00833956"/>
    <w:rsid w:val="00835443"/>
    <w:rsid w:val="00847E7A"/>
    <w:rsid w:val="00861375"/>
    <w:rsid w:val="00861AB7"/>
    <w:rsid w:val="008768BF"/>
    <w:rsid w:val="008A387C"/>
    <w:rsid w:val="008B2E07"/>
    <w:rsid w:val="008B3B8E"/>
    <w:rsid w:val="008C339D"/>
    <w:rsid w:val="008D0E00"/>
    <w:rsid w:val="008D51A6"/>
    <w:rsid w:val="008E3A42"/>
    <w:rsid w:val="008F0D18"/>
    <w:rsid w:val="008F1B6A"/>
    <w:rsid w:val="008F223A"/>
    <w:rsid w:val="00904D40"/>
    <w:rsid w:val="00906D12"/>
    <w:rsid w:val="00912ADC"/>
    <w:rsid w:val="00916E46"/>
    <w:rsid w:val="00923A59"/>
    <w:rsid w:val="00923EA4"/>
    <w:rsid w:val="00926D4F"/>
    <w:rsid w:val="00935DE1"/>
    <w:rsid w:val="00950B93"/>
    <w:rsid w:val="0095168C"/>
    <w:rsid w:val="0097745C"/>
    <w:rsid w:val="00995C6E"/>
    <w:rsid w:val="009B3000"/>
    <w:rsid w:val="009C5B28"/>
    <w:rsid w:val="009D40F7"/>
    <w:rsid w:val="009F0C18"/>
    <w:rsid w:val="009F4CA2"/>
    <w:rsid w:val="00A05353"/>
    <w:rsid w:val="00A07885"/>
    <w:rsid w:val="00A111F2"/>
    <w:rsid w:val="00A16DEB"/>
    <w:rsid w:val="00A235E9"/>
    <w:rsid w:val="00A26E0D"/>
    <w:rsid w:val="00A31B14"/>
    <w:rsid w:val="00A366FA"/>
    <w:rsid w:val="00A6445C"/>
    <w:rsid w:val="00A80CD8"/>
    <w:rsid w:val="00AC1ABB"/>
    <w:rsid w:val="00AC2401"/>
    <w:rsid w:val="00AC6AED"/>
    <w:rsid w:val="00AD575C"/>
    <w:rsid w:val="00AD5939"/>
    <w:rsid w:val="00AE2A7E"/>
    <w:rsid w:val="00AE65F2"/>
    <w:rsid w:val="00AE71DF"/>
    <w:rsid w:val="00AF1B0A"/>
    <w:rsid w:val="00AF1E1B"/>
    <w:rsid w:val="00B0000F"/>
    <w:rsid w:val="00B0654F"/>
    <w:rsid w:val="00B1528D"/>
    <w:rsid w:val="00B342B3"/>
    <w:rsid w:val="00B40EC6"/>
    <w:rsid w:val="00B54D2E"/>
    <w:rsid w:val="00B65AE4"/>
    <w:rsid w:val="00B660EE"/>
    <w:rsid w:val="00B81805"/>
    <w:rsid w:val="00B979C1"/>
    <w:rsid w:val="00BE0EA4"/>
    <w:rsid w:val="00BE4560"/>
    <w:rsid w:val="00BE50AB"/>
    <w:rsid w:val="00C024ED"/>
    <w:rsid w:val="00C142FF"/>
    <w:rsid w:val="00C14F79"/>
    <w:rsid w:val="00C3086D"/>
    <w:rsid w:val="00C30EE9"/>
    <w:rsid w:val="00C3533F"/>
    <w:rsid w:val="00C36265"/>
    <w:rsid w:val="00C445F7"/>
    <w:rsid w:val="00C459E4"/>
    <w:rsid w:val="00C57413"/>
    <w:rsid w:val="00C6244D"/>
    <w:rsid w:val="00C75871"/>
    <w:rsid w:val="00C762F5"/>
    <w:rsid w:val="00C84E15"/>
    <w:rsid w:val="00C90F91"/>
    <w:rsid w:val="00C926AB"/>
    <w:rsid w:val="00C9393A"/>
    <w:rsid w:val="00C96F1A"/>
    <w:rsid w:val="00C96FBB"/>
    <w:rsid w:val="00CA1D40"/>
    <w:rsid w:val="00CB7A6A"/>
    <w:rsid w:val="00CC5CF0"/>
    <w:rsid w:val="00CC6B10"/>
    <w:rsid w:val="00CF45BD"/>
    <w:rsid w:val="00D000CD"/>
    <w:rsid w:val="00D017EB"/>
    <w:rsid w:val="00D02DEA"/>
    <w:rsid w:val="00D03367"/>
    <w:rsid w:val="00D23B60"/>
    <w:rsid w:val="00D34F9C"/>
    <w:rsid w:val="00D434B8"/>
    <w:rsid w:val="00DA30A2"/>
    <w:rsid w:val="00DD1A57"/>
    <w:rsid w:val="00DE6785"/>
    <w:rsid w:val="00E05629"/>
    <w:rsid w:val="00E24327"/>
    <w:rsid w:val="00E3138C"/>
    <w:rsid w:val="00E36D83"/>
    <w:rsid w:val="00E84E4F"/>
    <w:rsid w:val="00E91BCC"/>
    <w:rsid w:val="00EA0867"/>
    <w:rsid w:val="00EA413B"/>
    <w:rsid w:val="00EB50E4"/>
    <w:rsid w:val="00EB64D1"/>
    <w:rsid w:val="00EB68D3"/>
    <w:rsid w:val="00EF2D5D"/>
    <w:rsid w:val="00EF33CF"/>
    <w:rsid w:val="00F03A74"/>
    <w:rsid w:val="00F41ADE"/>
    <w:rsid w:val="00F5034A"/>
    <w:rsid w:val="00F541F3"/>
    <w:rsid w:val="00F7399C"/>
    <w:rsid w:val="00F7700A"/>
    <w:rsid w:val="00FA7643"/>
    <w:rsid w:val="00FB1347"/>
    <w:rsid w:val="00FB2141"/>
    <w:rsid w:val="00FB3339"/>
    <w:rsid w:val="00FC2DDE"/>
    <w:rsid w:val="00FD3EC2"/>
    <w:rsid w:val="00FE3F4E"/>
    <w:rsid w:val="00FE525F"/>
    <w:rsid w:val="00FE7182"/>
    <w:rsid w:val="00FF19C7"/>
    <w:rsid w:val="00FF4160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030F"/>
  <w15:docId w15:val="{D4F4B98D-7984-405C-A71D-9AF2AD4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5F2"/>
    <w:rPr>
      <w:rFonts w:ascii="Times" w:eastAsia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65F2"/>
    <w:pPr>
      <w:keepNext/>
      <w:widowControl w:val="0"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C3D8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662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65F2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rsid w:val="00AE65F2"/>
    <w:rPr>
      <w:color w:val="0000FF"/>
      <w:u w:val="single"/>
    </w:rPr>
  </w:style>
  <w:style w:type="paragraph" w:styleId="Footer">
    <w:name w:val="footer"/>
    <w:basedOn w:val="Normal"/>
    <w:link w:val="FooterChar"/>
    <w:rsid w:val="00AE65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65F2"/>
    <w:rPr>
      <w:rFonts w:ascii="Times" w:eastAsia="Times" w:hAnsi="Times" w:cs="Times New Roman"/>
      <w:sz w:val="24"/>
      <w:szCs w:val="24"/>
    </w:rPr>
  </w:style>
  <w:style w:type="character" w:styleId="PageNumber">
    <w:name w:val="page number"/>
    <w:basedOn w:val="DefaultParagraphFont"/>
    <w:rsid w:val="00AE65F2"/>
  </w:style>
  <w:style w:type="character" w:customStyle="1" w:styleId="article-citation">
    <w:name w:val="article-citation"/>
    <w:basedOn w:val="DefaultParagraphFont"/>
    <w:rsid w:val="00AE65F2"/>
  </w:style>
  <w:style w:type="character" w:customStyle="1" w:styleId="citationjournaltitle">
    <w:name w:val="citation_journal_title"/>
    <w:rsid w:val="00AE65F2"/>
  </w:style>
  <w:style w:type="character" w:customStyle="1" w:styleId="citationissue">
    <w:name w:val="citation_issue"/>
    <w:rsid w:val="00AE65F2"/>
  </w:style>
  <w:style w:type="character" w:customStyle="1" w:styleId="citationstartpage">
    <w:name w:val="citation_start_page"/>
    <w:rsid w:val="00AE65F2"/>
  </w:style>
  <w:style w:type="character" w:customStyle="1" w:styleId="citationdoi">
    <w:name w:val="citation_doi"/>
    <w:rsid w:val="00AE65F2"/>
  </w:style>
  <w:style w:type="character" w:customStyle="1" w:styleId="zip4">
    <w:name w:val="zip4"/>
    <w:rsid w:val="00AE65F2"/>
  </w:style>
  <w:style w:type="paragraph" w:styleId="ListParagraph">
    <w:name w:val="List Paragraph"/>
    <w:basedOn w:val="Normal"/>
    <w:link w:val="ListParagraphChar"/>
    <w:uiPriority w:val="34"/>
    <w:qFormat/>
    <w:rsid w:val="00AE65F2"/>
    <w:pPr>
      <w:ind w:left="720"/>
    </w:pPr>
  </w:style>
  <w:style w:type="character" w:customStyle="1" w:styleId="databold">
    <w:name w:val="data_bold"/>
    <w:rsid w:val="00AE65F2"/>
  </w:style>
  <w:style w:type="character" w:customStyle="1" w:styleId="Heading3Char">
    <w:name w:val="Heading 3 Char"/>
    <w:link w:val="Heading3"/>
    <w:uiPriority w:val="9"/>
    <w:semiHidden/>
    <w:rsid w:val="0079662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uiPriority w:val="20"/>
    <w:qFormat/>
    <w:rsid w:val="00796621"/>
    <w:rPr>
      <w:i/>
      <w:iCs/>
    </w:rPr>
  </w:style>
  <w:style w:type="character" w:styleId="Strong">
    <w:name w:val="Strong"/>
    <w:uiPriority w:val="22"/>
    <w:qFormat/>
    <w:rsid w:val="002D6840"/>
    <w:rPr>
      <w:b/>
      <w:bCs/>
    </w:rPr>
  </w:style>
  <w:style w:type="character" w:customStyle="1" w:styleId="publication-meta-separator">
    <w:name w:val="publication-meta-separator"/>
    <w:basedOn w:val="DefaultParagraphFont"/>
    <w:rsid w:val="002D6840"/>
  </w:style>
  <w:style w:type="character" w:customStyle="1" w:styleId="publication-meta-journal">
    <w:name w:val="publication-meta-journal"/>
    <w:basedOn w:val="DefaultParagraphFont"/>
    <w:rsid w:val="002D6840"/>
  </w:style>
  <w:style w:type="character" w:customStyle="1" w:styleId="publication-meta-date">
    <w:name w:val="publication-meta-date"/>
    <w:basedOn w:val="DefaultParagraphFont"/>
    <w:rsid w:val="002D6840"/>
  </w:style>
  <w:style w:type="character" w:customStyle="1" w:styleId="apple-converted-space">
    <w:name w:val="apple-converted-space"/>
    <w:basedOn w:val="DefaultParagraphFont"/>
    <w:rsid w:val="002D6840"/>
  </w:style>
  <w:style w:type="character" w:customStyle="1" w:styleId="Heading2Char">
    <w:name w:val="Heading 2 Char"/>
    <w:link w:val="Heading2"/>
    <w:uiPriority w:val="9"/>
    <w:semiHidden/>
    <w:rsid w:val="006C3D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rticletypelabel">
    <w:name w:val="articletypelabel"/>
    <w:basedOn w:val="DefaultParagraphFont"/>
    <w:rsid w:val="006C3D8A"/>
  </w:style>
  <w:style w:type="character" w:customStyle="1" w:styleId="hit">
    <w:name w:val="hit"/>
    <w:basedOn w:val="DefaultParagraphFont"/>
    <w:rsid w:val="006C3D8A"/>
  </w:style>
  <w:style w:type="character" w:styleId="FollowedHyperlink">
    <w:name w:val="FollowedHyperlink"/>
    <w:unhideWhenUsed/>
    <w:rsid w:val="0042637B"/>
    <w:rPr>
      <w:color w:val="800080"/>
      <w:u w:val="single"/>
    </w:rPr>
  </w:style>
  <w:style w:type="paragraph" w:customStyle="1" w:styleId="04Abstract">
    <w:name w:val="04. Abstract"/>
    <w:basedOn w:val="Normal"/>
    <w:rsid w:val="00411B70"/>
    <w:pPr>
      <w:spacing w:after="120" w:line="360" w:lineRule="auto"/>
    </w:pPr>
    <w:rPr>
      <w:rFonts w:ascii="Times New Roman" w:eastAsia="Times New Roman" w:hAnsi="Times New Roman"/>
      <w:b/>
    </w:rPr>
  </w:style>
  <w:style w:type="character" w:customStyle="1" w:styleId="st">
    <w:name w:val="st"/>
    <w:rsid w:val="00411B70"/>
  </w:style>
  <w:style w:type="paragraph" w:styleId="Header">
    <w:name w:val="header"/>
    <w:basedOn w:val="Normal"/>
    <w:link w:val="HeaderChar"/>
    <w:unhideWhenUsed/>
    <w:rsid w:val="007F50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5007"/>
    <w:rPr>
      <w:rFonts w:ascii="Times" w:eastAsia="Times" w:hAnsi="Times" w:cs="Times New Roman"/>
      <w:sz w:val="24"/>
      <w:szCs w:val="24"/>
    </w:rPr>
  </w:style>
  <w:style w:type="character" w:customStyle="1" w:styleId="locality">
    <w:name w:val="locality"/>
    <w:basedOn w:val="DefaultParagraphFont"/>
    <w:rsid w:val="00CF45BD"/>
  </w:style>
  <w:style w:type="character" w:customStyle="1" w:styleId="state">
    <w:name w:val="state"/>
    <w:basedOn w:val="DefaultParagraphFont"/>
    <w:rsid w:val="00CF45BD"/>
  </w:style>
  <w:style w:type="character" w:customStyle="1" w:styleId="postal-code">
    <w:name w:val="postal-code"/>
    <w:basedOn w:val="DefaultParagraphFont"/>
    <w:rsid w:val="00CF45BD"/>
  </w:style>
  <w:style w:type="character" w:customStyle="1" w:styleId="al-author-name-more">
    <w:name w:val="al-author-name-more"/>
    <w:rsid w:val="00A26E0D"/>
  </w:style>
  <w:style w:type="character" w:customStyle="1" w:styleId="delimiter">
    <w:name w:val="delimiter"/>
    <w:rsid w:val="00A26E0D"/>
  </w:style>
  <w:style w:type="paragraph" w:customStyle="1" w:styleId="Normal1">
    <w:name w:val="Normal1"/>
    <w:qFormat/>
    <w:rsid w:val="00A26E0D"/>
    <w:pPr>
      <w:suppressAutoHyphens/>
    </w:pPr>
    <w:rPr>
      <w:rFonts w:eastAsia="DejaVu Sans"/>
      <w:color w:val="00000A"/>
      <w:sz w:val="24"/>
      <w:szCs w:val="22"/>
      <w:lang w:eastAsia="zh-CN"/>
    </w:rPr>
  </w:style>
  <w:style w:type="paragraph" w:styleId="HTMLPreformatted">
    <w:name w:val="HTML Preformatted"/>
    <w:basedOn w:val="Normal"/>
    <w:link w:val="HTMLPreformattedChar"/>
    <w:rsid w:val="00A26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26E0D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A26E0D"/>
    <w:pPr>
      <w:spacing w:line="288" w:lineRule="exact"/>
      <w:ind w:left="720" w:hanging="720"/>
    </w:pPr>
    <w:rPr>
      <w:rFonts w:ascii="Garamond" w:eastAsia="Times New Roman" w:hAnsi="Garamond"/>
      <w:sz w:val="22"/>
      <w:szCs w:val="20"/>
    </w:rPr>
  </w:style>
  <w:style w:type="character" w:customStyle="1" w:styleId="BodyTextIndentChar">
    <w:name w:val="Body Text Indent Char"/>
    <w:link w:val="BodyTextIndent"/>
    <w:rsid w:val="00A26E0D"/>
    <w:rPr>
      <w:rFonts w:ascii="Garamond" w:eastAsia="Times New Roman" w:hAnsi="Garamond" w:cs="Times New Roman"/>
      <w:szCs w:val="20"/>
    </w:rPr>
  </w:style>
  <w:style w:type="character" w:styleId="CommentReference">
    <w:name w:val="annotation reference"/>
    <w:rsid w:val="00A26E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26E0D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rsid w:val="00A26E0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26E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26E0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A26E0D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rsid w:val="00A26E0D"/>
    <w:rPr>
      <w:rFonts w:ascii="Lucida Grande" w:eastAsia="Times New Roman" w:hAnsi="Lucida Grande" w:cs="Times New Roman"/>
      <w:sz w:val="18"/>
      <w:szCs w:val="18"/>
    </w:rPr>
  </w:style>
  <w:style w:type="paragraph" w:styleId="FootnoteText">
    <w:name w:val="footnote text"/>
    <w:basedOn w:val="Normal"/>
    <w:link w:val="FootnoteTextChar"/>
    <w:rsid w:val="00A26E0D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rsid w:val="00A26E0D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A26E0D"/>
    <w:rPr>
      <w:vertAlign w:val="superscript"/>
    </w:rPr>
  </w:style>
  <w:style w:type="character" w:customStyle="1" w:styleId="label">
    <w:name w:val="label"/>
    <w:rsid w:val="00A26E0D"/>
  </w:style>
  <w:style w:type="paragraph" w:customStyle="1" w:styleId="ed1heading">
    <w:name w:val="ed1 heading"/>
    <w:basedOn w:val="Normal"/>
    <w:uiPriority w:val="99"/>
    <w:rsid w:val="00A26E0D"/>
    <w:pPr>
      <w:tabs>
        <w:tab w:val="left" w:pos="2016"/>
      </w:tabs>
      <w:spacing w:line="240" w:lineRule="exact"/>
      <w:ind w:left="2160" w:hanging="2160"/>
    </w:pPr>
    <w:rPr>
      <w:rFonts w:ascii="Century Schoolbook" w:eastAsia="Times New Roman" w:hAnsi="Century Schoolbook" w:cs="Century Schoolbook"/>
      <w:sz w:val="20"/>
      <w:szCs w:val="20"/>
    </w:rPr>
  </w:style>
  <w:style w:type="character" w:customStyle="1" w:styleId="slug-doi">
    <w:name w:val="slug-doi"/>
    <w:rsid w:val="00A26E0D"/>
  </w:style>
  <w:style w:type="character" w:customStyle="1" w:styleId="il">
    <w:name w:val="il"/>
    <w:rsid w:val="00A26E0D"/>
  </w:style>
  <w:style w:type="character" w:customStyle="1" w:styleId="article-headermeta-info-label">
    <w:name w:val="article-header__meta-info-label"/>
    <w:rsid w:val="00A26E0D"/>
  </w:style>
  <w:style w:type="character" w:customStyle="1" w:styleId="article-headermeta-info-data">
    <w:name w:val="article-header__meta-info-data"/>
    <w:rsid w:val="00A26E0D"/>
  </w:style>
  <w:style w:type="character" w:customStyle="1" w:styleId="gd">
    <w:name w:val="gd"/>
    <w:rsid w:val="00A26E0D"/>
  </w:style>
  <w:style w:type="paragraph" w:customStyle="1" w:styleId="Default">
    <w:name w:val="Default"/>
    <w:rsid w:val="00A26E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epub-date">
    <w:name w:val="epub-date"/>
    <w:rsid w:val="00A26E0D"/>
  </w:style>
  <w:style w:type="character" w:customStyle="1" w:styleId="ListParagraphChar">
    <w:name w:val="List Paragraph Char"/>
    <w:link w:val="ListParagraph"/>
    <w:rsid w:val="00A26E0D"/>
    <w:rPr>
      <w:rFonts w:ascii="Times" w:eastAsia="Times" w:hAnsi="Times" w:cs="Times New Roman"/>
      <w:sz w:val="24"/>
      <w:szCs w:val="24"/>
    </w:rPr>
  </w:style>
  <w:style w:type="paragraph" w:customStyle="1" w:styleId="volume-issue">
    <w:name w:val="volume-issue"/>
    <w:basedOn w:val="Normal"/>
    <w:rsid w:val="00A26E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uiPriority w:val="99"/>
    <w:semiHidden/>
    <w:unhideWhenUsed/>
    <w:rsid w:val="00A26E0D"/>
    <w:rPr>
      <w:color w:val="605E5C"/>
      <w:shd w:val="clear" w:color="auto" w:fill="E1DFDD"/>
    </w:rPr>
  </w:style>
  <w:style w:type="character" w:customStyle="1" w:styleId="authors-list-item">
    <w:name w:val="authors-list-item"/>
    <w:basedOn w:val="DefaultParagraphFont"/>
    <w:rsid w:val="00A26E0D"/>
  </w:style>
  <w:style w:type="character" w:customStyle="1" w:styleId="comma">
    <w:name w:val="comma"/>
    <w:basedOn w:val="DefaultParagraphFont"/>
    <w:rsid w:val="00A26E0D"/>
  </w:style>
  <w:style w:type="character" w:customStyle="1" w:styleId="author-sup-separator">
    <w:name w:val="author-sup-separator"/>
    <w:basedOn w:val="DefaultParagraphFont"/>
    <w:rsid w:val="00A26E0D"/>
  </w:style>
  <w:style w:type="character" w:customStyle="1" w:styleId="cit">
    <w:name w:val="cit"/>
    <w:basedOn w:val="DefaultParagraphFont"/>
    <w:rsid w:val="00A26E0D"/>
  </w:style>
  <w:style w:type="character" w:customStyle="1" w:styleId="citation-doi">
    <w:name w:val="citation-doi"/>
    <w:basedOn w:val="DefaultParagraphFont"/>
    <w:rsid w:val="00A26E0D"/>
  </w:style>
  <w:style w:type="character" w:customStyle="1" w:styleId="title-text">
    <w:name w:val="title-text"/>
    <w:basedOn w:val="DefaultParagraphFont"/>
    <w:rsid w:val="00B54D2E"/>
  </w:style>
  <w:style w:type="character" w:customStyle="1" w:styleId="text">
    <w:name w:val="text"/>
    <w:basedOn w:val="DefaultParagraphFont"/>
    <w:rsid w:val="00322CD8"/>
  </w:style>
  <w:style w:type="character" w:customStyle="1" w:styleId="author-ref">
    <w:name w:val="author-ref"/>
    <w:basedOn w:val="DefaultParagraphFont"/>
    <w:rsid w:val="00322CD8"/>
  </w:style>
  <w:style w:type="paragraph" w:styleId="NormalWeb">
    <w:name w:val="Normal (Web)"/>
    <w:basedOn w:val="Normal"/>
    <w:uiPriority w:val="99"/>
    <w:semiHidden/>
    <w:unhideWhenUsed/>
    <w:rsid w:val="003A0A6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identifier">
    <w:name w:val="identifier"/>
    <w:basedOn w:val="DefaultParagraphFont"/>
    <w:rsid w:val="00EA413B"/>
  </w:style>
  <w:style w:type="paragraph" w:styleId="Revision">
    <w:name w:val="Revision"/>
    <w:hidden/>
    <w:uiPriority w:val="99"/>
    <w:semiHidden/>
    <w:rsid w:val="003D4E85"/>
    <w:rPr>
      <w:rFonts w:ascii="Times" w:eastAsia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6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6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21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9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26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73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621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53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0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4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332">
              <w:marLeft w:val="0"/>
              <w:marRight w:val="0"/>
              <w:marTop w:val="96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8641">
                                  <w:marLeft w:val="0"/>
                                  <w:marRight w:val="0"/>
                                  <w:marTop w:val="96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26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97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92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9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3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biocontrol.2021.104635" TargetMode="External"/><Relationship Id="rId18" Type="http://schemas.openxmlformats.org/officeDocument/2006/relationships/hyperlink" Target="https://doi.org/10.1094/PHYTO-01-20-0015-R" TargetMode="External"/><Relationship Id="rId26" Type="http://schemas.openxmlformats.org/officeDocument/2006/relationships/hyperlink" Target="https://doi.org/10.3389/fmicb.2019.02671" TargetMode="External"/><Relationship Id="rId39" Type="http://schemas.openxmlformats.org/officeDocument/2006/relationships/hyperlink" Target="https://doi.org/10.1371/journal.pgen.1003496" TargetMode="External"/><Relationship Id="rId21" Type="http://schemas.openxmlformats.org/officeDocument/2006/relationships/hyperlink" Target="http://doi:%2010.1094/PHYTO-08-20-0330-LE." TargetMode="External"/><Relationship Id="rId34" Type="http://schemas.openxmlformats.org/officeDocument/2006/relationships/hyperlink" Target="https://doi.org/10.1186/s40694-016-0022-x" TargetMode="External"/><Relationship Id="rId42" Type="http://schemas.openxmlformats.org/officeDocument/2006/relationships/hyperlink" Target="https://blogs.cornell.edu/beetlebiome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funbio.2021.02.004" TargetMode="External"/><Relationship Id="rId29" Type="http://schemas.openxmlformats.org/officeDocument/2006/relationships/hyperlink" Target="https://doi.org/10.1016/j.funeco.2019.08.00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900-913.%20https:/link.springer.com/article/10.1007/s00248-022-02140-3" TargetMode="External"/><Relationship Id="rId24" Type="http://schemas.openxmlformats.org/officeDocument/2006/relationships/hyperlink" Target="https://doi.org/10.1111/mec.15378" TargetMode="External"/><Relationship Id="rId32" Type="http://schemas.openxmlformats.org/officeDocument/2006/relationships/hyperlink" Target="https://onlinelibrary.wiley.com/doi/full/10.1002/cphc.201601386" TargetMode="External"/><Relationship Id="rId37" Type="http://schemas.openxmlformats.org/officeDocument/2006/relationships/hyperlink" Target="https://doi.org/10.1016/j.biocontrol.2015.05.021" TargetMode="External"/><Relationship Id="rId40" Type="http://schemas.openxmlformats.org/officeDocument/2006/relationships/hyperlink" Target="https://doi.org/10.1186/1471-2148-8-328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doi.org/10.1016/j.funbio.2021.02.004" TargetMode="External"/><Relationship Id="rId23" Type="http://schemas.openxmlformats.org/officeDocument/2006/relationships/hyperlink" Target="https://doi.org/10.1111/eva.13001" TargetMode="External"/><Relationship Id="rId28" Type="http://schemas.openxmlformats.org/officeDocument/2006/relationships/hyperlink" Target="https://doi.org/10.1094/PBIOMES-05-19-0024-R" TargetMode="External"/><Relationship Id="rId36" Type="http://schemas.openxmlformats.org/officeDocument/2006/relationships/hyperlink" Target="https://doi.org/10.1016/j.pbi.2015.05.030" TargetMode="External"/><Relationship Id="rId10" Type="http://schemas.openxmlformats.org/officeDocument/2006/relationships/hyperlink" Target="https://doi.org/10.1146/annurev-ento-012323-032231" TargetMode="External"/><Relationship Id="rId19" Type="http://schemas.openxmlformats.org/officeDocument/2006/relationships/hyperlink" Target="https://doi.org/10.1111/jse.12705" TargetMode="External"/><Relationship Id="rId31" Type="http://schemas.openxmlformats.org/officeDocument/2006/relationships/hyperlink" Target="https://doi.org/10.3389/fmicb.2018.00386" TargetMode="External"/><Relationship Id="rId44" Type="http://schemas.openxmlformats.org/officeDocument/2006/relationships/hyperlink" Target="https://student.societyforscience.org/intel-ise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i.org/10.1016/j.biocontrol.2021.104635" TargetMode="External"/><Relationship Id="rId22" Type="http://schemas.openxmlformats.org/officeDocument/2006/relationships/hyperlink" Target="https://doi.org/10.1186/s43008-020-00040-0" TargetMode="External"/><Relationship Id="rId27" Type="http://schemas.openxmlformats.org/officeDocument/2006/relationships/hyperlink" Target="https://doi.org/10.1094/PHYTO-07-19-0243-R" TargetMode="External"/><Relationship Id="rId30" Type="http://schemas.openxmlformats.org/officeDocument/2006/relationships/hyperlink" Target="https://bmcgenomics.biomedcentral.com/articles/10.1186/s12864-018-5399-x" TargetMode="External"/><Relationship Id="rId35" Type="http://schemas.openxmlformats.org/officeDocument/2006/relationships/hyperlink" Target="https://bmcgenomics.biomedcentral.com/articles/10.1186/s12864-015-1777-9" TargetMode="External"/><Relationship Id="rId43" Type="http://schemas.openxmlformats.org/officeDocument/2006/relationships/hyperlink" Target="https://www.youtube.com/watch?v=-fdg5OoSA0o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apsjournals.apsnet.org/doi/10.1094/PHYTO-05-21-0191-R" TargetMode="External"/><Relationship Id="rId17" Type="http://schemas.openxmlformats.org/officeDocument/2006/relationships/hyperlink" Target="http://doi.org/10.1093/molbev/msaa122" TargetMode="External"/><Relationship Id="rId25" Type="http://schemas.openxmlformats.org/officeDocument/2006/relationships/hyperlink" Target="https://doi.org/10.1016/j.apsoil.2019.103388" TargetMode="External"/><Relationship Id="rId33" Type="http://schemas.openxmlformats.org/officeDocument/2006/relationships/hyperlink" Target="https://doi.org/10.1371/journal.pone.0154122" TargetMode="External"/><Relationship Id="rId38" Type="http://schemas.openxmlformats.org/officeDocument/2006/relationships/hyperlink" Target="https://dx.doi.org/10.1093%2Fgbe%2Fevu241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pubmed.ncbi.nlm.nih.gov/?term=Zhang+X&amp;cauthor_id=33200960" TargetMode="External"/><Relationship Id="rId41" Type="http://schemas.openxmlformats.org/officeDocument/2006/relationships/hyperlink" Target="doi:%2010.1016/j.mycres.2007.10.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C421B6B39734FB0D33714AC5F3A11" ma:contentTypeVersion="17" ma:contentTypeDescription="Create a new document." ma:contentTypeScope="" ma:versionID="94000cacdd8cca3a7bbddbdc4fcea242">
  <xsd:schema xmlns:xsd="http://www.w3.org/2001/XMLSchema" xmlns:xs="http://www.w3.org/2001/XMLSchema" xmlns:p="http://schemas.microsoft.com/office/2006/metadata/properties" xmlns:ns3="003df8ce-ecd2-4c79-9289-157010f128dc" xmlns:ns4="5813e700-29b6-4f6e-b8b2-a97fe309cc9b" targetNamespace="http://schemas.microsoft.com/office/2006/metadata/properties" ma:root="true" ma:fieldsID="930f753cca53a1ca6cdb3b474e5f8c45" ns3:_="" ns4:_="">
    <xsd:import namespace="003df8ce-ecd2-4c79-9289-157010f128dc"/>
    <xsd:import namespace="5813e700-29b6-4f6e-b8b2-a97fe309cc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df8ce-ecd2-4c79-9289-157010f12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e700-29b6-4f6e-b8b2-a97fe309cc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3df8ce-ecd2-4c79-9289-157010f128dc" xsi:nil="true"/>
  </documentManagement>
</p:properties>
</file>

<file path=customXml/itemProps1.xml><?xml version="1.0" encoding="utf-8"?>
<ds:datastoreItem xmlns:ds="http://schemas.openxmlformats.org/officeDocument/2006/customXml" ds:itemID="{F204FB7E-8D61-4471-8368-678BE39A5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df8ce-ecd2-4c79-9289-157010f128dc"/>
    <ds:schemaRef ds:uri="5813e700-29b6-4f6e-b8b2-a97fe309c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52B36-1B7A-4BC0-A5B1-9327E5203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8E63E-83BB-4BC9-B114-53FA15FFFA8B}">
  <ds:schemaRefs>
    <ds:schemaRef ds:uri="http://schemas.microsoft.com/office/2006/metadata/properties"/>
    <ds:schemaRef ds:uri="http://schemas.microsoft.com/office/infopath/2007/PartnerControls"/>
    <ds:schemaRef ds:uri="003df8ce-ecd2-4c79-9289-157010f128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36989</CharactersWithSpaces>
  <SharedDoc>false</SharedDoc>
  <HLinks>
    <vt:vector size="210" baseType="variant">
      <vt:variant>
        <vt:i4>131152</vt:i4>
      </vt:variant>
      <vt:variant>
        <vt:i4>102</vt:i4>
      </vt:variant>
      <vt:variant>
        <vt:i4>0</vt:i4>
      </vt:variant>
      <vt:variant>
        <vt:i4>5</vt:i4>
      </vt:variant>
      <vt:variant>
        <vt:lpwstr>https://student.societyforscience.org/intel-isef</vt:lpwstr>
      </vt:variant>
      <vt:variant>
        <vt:lpwstr/>
      </vt:variant>
      <vt:variant>
        <vt:i4>7471165</vt:i4>
      </vt:variant>
      <vt:variant>
        <vt:i4>99</vt:i4>
      </vt:variant>
      <vt:variant>
        <vt:i4>0</vt:i4>
      </vt:variant>
      <vt:variant>
        <vt:i4>5</vt:i4>
      </vt:variant>
      <vt:variant>
        <vt:lpwstr>https://www.youtube.com/watch?v=-fdg5OoSA0o</vt:lpwstr>
      </vt:variant>
      <vt:variant>
        <vt:lpwstr/>
      </vt:variant>
      <vt:variant>
        <vt:i4>6488117</vt:i4>
      </vt:variant>
      <vt:variant>
        <vt:i4>96</vt:i4>
      </vt:variant>
      <vt:variant>
        <vt:i4>0</vt:i4>
      </vt:variant>
      <vt:variant>
        <vt:i4>5</vt:i4>
      </vt:variant>
      <vt:variant>
        <vt:lpwstr>https://blogs.cornell.edu/beetlebiome/</vt:lpwstr>
      </vt:variant>
      <vt:variant>
        <vt:lpwstr/>
      </vt:variant>
      <vt:variant>
        <vt:i4>4849736</vt:i4>
      </vt:variant>
      <vt:variant>
        <vt:i4>93</vt:i4>
      </vt:variant>
      <vt:variant>
        <vt:i4>0</vt:i4>
      </vt:variant>
      <vt:variant>
        <vt:i4>5</vt:i4>
      </vt:variant>
      <vt:variant>
        <vt:lpwstr>doi: 10.1016/j.mycres.2007.10.012</vt:lpwstr>
      </vt:variant>
      <vt:variant>
        <vt:lpwstr/>
      </vt:variant>
      <vt:variant>
        <vt:i4>2752628</vt:i4>
      </vt:variant>
      <vt:variant>
        <vt:i4>90</vt:i4>
      </vt:variant>
      <vt:variant>
        <vt:i4>0</vt:i4>
      </vt:variant>
      <vt:variant>
        <vt:i4>5</vt:i4>
      </vt:variant>
      <vt:variant>
        <vt:lpwstr>https://doi.org/10.1186/1471-2148-8-328</vt:lpwstr>
      </vt:variant>
      <vt:variant>
        <vt:lpwstr/>
      </vt:variant>
      <vt:variant>
        <vt:i4>4980804</vt:i4>
      </vt:variant>
      <vt:variant>
        <vt:i4>87</vt:i4>
      </vt:variant>
      <vt:variant>
        <vt:i4>0</vt:i4>
      </vt:variant>
      <vt:variant>
        <vt:i4>5</vt:i4>
      </vt:variant>
      <vt:variant>
        <vt:lpwstr>https://doi.org/10.1371/journal.pgen.1003496</vt:lpwstr>
      </vt:variant>
      <vt:variant>
        <vt:lpwstr/>
      </vt:variant>
      <vt:variant>
        <vt:i4>5636104</vt:i4>
      </vt:variant>
      <vt:variant>
        <vt:i4>84</vt:i4>
      </vt:variant>
      <vt:variant>
        <vt:i4>0</vt:i4>
      </vt:variant>
      <vt:variant>
        <vt:i4>5</vt:i4>
      </vt:variant>
      <vt:variant>
        <vt:lpwstr>https://dx.doi.org/10.1093%2Fgbe%2Fevu241</vt:lpwstr>
      </vt:variant>
      <vt:variant>
        <vt:lpwstr/>
      </vt:variant>
      <vt:variant>
        <vt:i4>6225992</vt:i4>
      </vt:variant>
      <vt:variant>
        <vt:i4>81</vt:i4>
      </vt:variant>
      <vt:variant>
        <vt:i4>0</vt:i4>
      </vt:variant>
      <vt:variant>
        <vt:i4>5</vt:i4>
      </vt:variant>
      <vt:variant>
        <vt:lpwstr>https://doi.org/10.1016/j.biocontrol.2015.05.021</vt:lpwstr>
      </vt:variant>
      <vt:variant>
        <vt:lpwstr/>
      </vt:variant>
      <vt:variant>
        <vt:i4>5767175</vt:i4>
      </vt:variant>
      <vt:variant>
        <vt:i4>78</vt:i4>
      </vt:variant>
      <vt:variant>
        <vt:i4>0</vt:i4>
      </vt:variant>
      <vt:variant>
        <vt:i4>5</vt:i4>
      </vt:variant>
      <vt:variant>
        <vt:lpwstr>https://doi.org/10.1016/j.pbi.2015.05.030</vt:lpwstr>
      </vt:variant>
      <vt:variant>
        <vt:lpwstr/>
      </vt:variant>
      <vt:variant>
        <vt:i4>4718621</vt:i4>
      </vt:variant>
      <vt:variant>
        <vt:i4>75</vt:i4>
      </vt:variant>
      <vt:variant>
        <vt:i4>0</vt:i4>
      </vt:variant>
      <vt:variant>
        <vt:i4>5</vt:i4>
      </vt:variant>
      <vt:variant>
        <vt:lpwstr>https://bmcgenomics.biomedcentral.com/articles/10.1186/s12864-015-1777-9</vt:lpwstr>
      </vt:variant>
      <vt:variant>
        <vt:lpwstr/>
      </vt:variant>
      <vt:variant>
        <vt:i4>262164</vt:i4>
      </vt:variant>
      <vt:variant>
        <vt:i4>72</vt:i4>
      </vt:variant>
      <vt:variant>
        <vt:i4>0</vt:i4>
      </vt:variant>
      <vt:variant>
        <vt:i4>5</vt:i4>
      </vt:variant>
      <vt:variant>
        <vt:lpwstr>https://doi.org/10.1186/s40694-016-0022-x</vt:lpwstr>
      </vt:variant>
      <vt:variant>
        <vt:lpwstr/>
      </vt:variant>
      <vt:variant>
        <vt:i4>4849730</vt:i4>
      </vt:variant>
      <vt:variant>
        <vt:i4>69</vt:i4>
      </vt:variant>
      <vt:variant>
        <vt:i4>0</vt:i4>
      </vt:variant>
      <vt:variant>
        <vt:i4>5</vt:i4>
      </vt:variant>
      <vt:variant>
        <vt:lpwstr>https://doi.org/10.1371/journal.pone.0154122</vt:lpwstr>
      </vt:variant>
      <vt:variant>
        <vt:lpwstr/>
      </vt:variant>
      <vt:variant>
        <vt:i4>3670130</vt:i4>
      </vt:variant>
      <vt:variant>
        <vt:i4>66</vt:i4>
      </vt:variant>
      <vt:variant>
        <vt:i4>0</vt:i4>
      </vt:variant>
      <vt:variant>
        <vt:i4>5</vt:i4>
      </vt:variant>
      <vt:variant>
        <vt:lpwstr>https://onlinelibrary.wiley.com/doi/full/10.1002/cphc.201601386</vt:lpwstr>
      </vt:variant>
      <vt:variant>
        <vt:lpwstr/>
      </vt:variant>
      <vt:variant>
        <vt:i4>262168</vt:i4>
      </vt:variant>
      <vt:variant>
        <vt:i4>63</vt:i4>
      </vt:variant>
      <vt:variant>
        <vt:i4>0</vt:i4>
      </vt:variant>
      <vt:variant>
        <vt:i4>5</vt:i4>
      </vt:variant>
      <vt:variant>
        <vt:lpwstr>https://doi.org/10.3389/fmicb.2018.00386</vt:lpwstr>
      </vt:variant>
      <vt:variant>
        <vt:lpwstr/>
      </vt:variant>
      <vt:variant>
        <vt:i4>196634</vt:i4>
      </vt:variant>
      <vt:variant>
        <vt:i4>60</vt:i4>
      </vt:variant>
      <vt:variant>
        <vt:i4>0</vt:i4>
      </vt:variant>
      <vt:variant>
        <vt:i4>5</vt:i4>
      </vt:variant>
      <vt:variant>
        <vt:lpwstr>https://bmcgenomics.biomedcentral.com/articles/10.1186/s12864-018-5399-x</vt:lpwstr>
      </vt:variant>
      <vt:variant>
        <vt:lpwstr/>
      </vt:variant>
      <vt:variant>
        <vt:i4>5701716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https://doi.org/10.1016/j.funeco.2019.08.001</vt:lpwstr>
      </vt:variant>
      <vt:variant>
        <vt:lpwstr/>
      </vt:variant>
      <vt:variant>
        <vt:i4>82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https://doi.org/10.1094/PBIOMES-05-19-0024-R</vt:lpwstr>
      </vt:variant>
      <vt:variant>
        <vt:lpwstr/>
      </vt:variant>
      <vt:variant>
        <vt:i4>7536693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https://doi.org/10.1094/PHYTO-07-19-0243-R</vt:lpwstr>
      </vt:variant>
      <vt:variant>
        <vt:lpwstr/>
      </vt:variant>
      <vt:variant>
        <vt:i4>458773</vt:i4>
      </vt:variant>
      <vt:variant>
        <vt:i4>48</vt:i4>
      </vt:variant>
      <vt:variant>
        <vt:i4>0</vt:i4>
      </vt:variant>
      <vt:variant>
        <vt:i4>5</vt:i4>
      </vt:variant>
      <vt:variant>
        <vt:lpwstr>https://doi.org/10.3389/fmicb.2019.02671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https://doi.org/10.1016/j.apsoil.2019.103388</vt:lpwstr>
      </vt:variant>
      <vt:variant>
        <vt:lpwstr/>
      </vt:variant>
      <vt:variant>
        <vt:i4>5963862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https://doi.org/10.1111/mec.15378</vt:lpwstr>
      </vt:variant>
      <vt:variant>
        <vt:lpwstr/>
      </vt:variant>
      <vt:variant>
        <vt:i4>4784223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https://doi.org/10.1111/eva.13001</vt:lpwstr>
      </vt:variant>
      <vt:variant>
        <vt:lpwstr/>
      </vt:variant>
      <vt:variant>
        <vt:i4>2555958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https://doi.org/10.1186/s43008-020-00040-0</vt:lpwstr>
      </vt:variant>
      <vt:variant>
        <vt:lpwstr/>
      </vt:variant>
      <vt:variant>
        <vt:i4>4587591</vt:i4>
      </vt:variant>
      <vt:variant>
        <vt:i4>33</vt:i4>
      </vt:variant>
      <vt:variant>
        <vt:i4>0</vt:i4>
      </vt:variant>
      <vt:variant>
        <vt:i4>5</vt:i4>
      </vt:variant>
      <vt:variant>
        <vt:lpwstr>http://doi: 10.1094/PHYTO-08-20-0330-LE.</vt:lpwstr>
      </vt:variant>
      <vt:variant>
        <vt:lpwstr/>
      </vt:variant>
      <vt:variant>
        <vt:i4>8126550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https://pubmed.ncbi.nlm.nih.gov/?term=Zhang+X&amp;cauthor_id=33200960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https://doi.org/10.1111/jse.12705</vt:lpwstr>
      </vt:variant>
      <vt:variant>
        <vt:lpwstr/>
      </vt:variant>
      <vt:variant>
        <vt:i4>7471161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https://doi.org/10.1094/PHYTO-01-20-0015-R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http://doi.org/10.1093/molbev/msaa122</vt:lpwstr>
      </vt:variant>
      <vt:variant>
        <vt:lpwstr/>
      </vt:variant>
      <vt:variant>
        <vt:i4>6029398</vt:i4>
      </vt:variant>
      <vt:variant>
        <vt:i4>17</vt:i4>
      </vt:variant>
      <vt:variant>
        <vt:i4>0</vt:i4>
      </vt:variant>
      <vt:variant>
        <vt:i4>5</vt:i4>
      </vt:variant>
      <vt:variant>
        <vt:lpwstr>https://doi.org/10.1016/j.funbio.2021.02.004</vt:lpwstr>
      </vt:variant>
      <vt:variant>
        <vt:lpwstr/>
      </vt:variant>
      <vt:variant>
        <vt:i4>6029398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https://doi.org/10.1016/j.funbio.2021.02.004</vt:lpwstr>
      </vt:variant>
      <vt:variant>
        <vt:lpwstr/>
      </vt:variant>
      <vt:variant>
        <vt:i4>5963862</vt:i4>
      </vt:variant>
      <vt:variant>
        <vt:i4>11</vt:i4>
      </vt:variant>
      <vt:variant>
        <vt:i4>0</vt:i4>
      </vt:variant>
      <vt:variant>
        <vt:i4>5</vt:i4>
      </vt:variant>
      <vt:variant>
        <vt:lpwstr>https://doi.org/10.1016/j.biocontrol.2021.104635</vt:lpwstr>
      </vt:variant>
      <vt:variant>
        <vt:lpwstr/>
      </vt:variant>
      <vt:variant>
        <vt:i4>5963862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https://doi.org/10.1016/j.biocontrol.2021.104635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https://apsjournals.apsnet.org/toc/phyto/112/6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https://link.springer.com/article/10.1007/s00248-022-02140-3.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https://doi.org/10.1146/annurev-ento-012323-032231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Bushley, Kathryn - COS</dc:creator>
  <cp:keywords/>
  <cp:lastModifiedBy>Kathryn Bushley</cp:lastModifiedBy>
  <cp:revision>4</cp:revision>
  <cp:lastPrinted>2024-01-07T23:54:00Z</cp:lastPrinted>
  <dcterms:created xsi:type="dcterms:W3CDTF">2024-01-08T00:13:00Z</dcterms:created>
  <dcterms:modified xsi:type="dcterms:W3CDTF">2024-01-24T23:03:00Z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0x010100FECC421B6B39734FB0D33714AC5F3A11</vt:lpwstr>
  </property>
</Properties>
</file>