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0D92" w14:textId="77777777" w:rsidR="00331F2A" w:rsidRPr="00331F2A" w:rsidRDefault="00331F2A" w:rsidP="00331F2A">
      <w:pPr>
        <w:rPr>
          <w:b/>
          <w:sz w:val="28"/>
          <w:szCs w:val="28"/>
        </w:rPr>
      </w:pPr>
      <w:r w:rsidRPr="00331F2A">
        <w:rPr>
          <w:b/>
          <w:sz w:val="28"/>
          <w:szCs w:val="28"/>
        </w:rPr>
        <w:t>Bushley Lab –</w:t>
      </w:r>
      <w:r w:rsidR="00CE7949">
        <w:rPr>
          <w:b/>
          <w:sz w:val="28"/>
          <w:szCs w:val="28"/>
        </w:rPr>
        <w:t xml:space="preserve"> Policy on</w:t>
      </w:r>
      <w:r w:rsidRPr="00331F2A">
        <w:rPr>
          <w:b/>
          <w:sz w:val="28"/>
          <w:szCs w:val="28"/>
        </w:rPr>
        <w:t xml:space="preserve"> Ethics of Publication and Requirements for Authorship:</w:t>
      </w:r>
    </w:p>
    <w:p w14:paraId="7E857AD8" w14:textId="77777777" w:rsidR="00331F2A" w:rsidRDefault="00331F2A" w:rsidP="00331F2A">
      <w:r>
        <w:t xml:space="preserve">Adapted From: </w:t>
      </w:r>
      <w:hyperlink r:id="rId5" w:history="1">
        <w:r>
          <w:rPr>
            <w:rStyle w:val="Hyperlink"/>
          </w:rPr>
          <w:t>http://www.icmje.org/recommendations/browse/roles-and-responsibilities/defining-the-role-of-authors-and-contributors.html</w:t>
        </w:r>
      </w:hyperlink>
      <w:r>
        <w:t>.</w:t>
      </w:r>
    </w:p>
    <w:p w14:paraId="61C6A462" w14:textId="77777777" w:rsidR="00331F2A" w:rsidRDefault="00331F2A" w:rsidP="00331F2A">
      <w:r>
        <w:t xml:space="preserve">Four criteria for authorship that must be met. Includes a substantial role in either designing, executing, analyzing, or drafting the work </w:t>
      </w:r>
      <w:proofErr w:type="gramStart"/>
      <w:r>
        <w:t>and also</w:t>
      </w:r>
      <w:proofErr w:type="gramEnd"/>
      <w:r>
        <w:t xml:space="preserve"> taking responsibility for the integrity/correctness of the work.</w:t>
      </w:r>
    </w:p>
    <w:p w14:paraId="1C9D1D71" w14:textId="77777777" w:rsidR="00331F2A" w:rsidRPr="00596628" w:rsidRDefault="00331F2A" w:rsidP="00331F2A">
      <w:pPr>
        <w:pStyle w:val="ListParagraph"/>
        <w:numPr>
          <w:ilvl w:val="0"/>
          <w:numId w:val="1"/>
        </w:numPr>
      </w:pPr>
      <w:r w:rsidRPr="00DA6E56">
        <w:rPr>
          <w:rFonts w:ascii="Arial" w:eastAsia="Times New Roman" w:hAnsi="Arial" w:cs="Arial"/>
          <w:color w:val="333333"/>
          <w:sz w:val="20"/>
          <w:szCs w:val="20"/>
        </w:rPr>
        <w:t xml:space="preserve">Substantial contributions to the conception or design of the work; or the acquisition, analysis, or interpretation of data for the work; </w:t>
      </w:r>
      <w:r>
        <w:t xml:space="preserve">A substantial contribution implies that the work could not have been completed and published without this contribution; </w:t>
      </w:r>
      <w:r w:rsidRPr="00DA6E56">
        <w:rPr>
          <w:rFonts w:ascii="Arial" w:eastAsia="Times New Roman" w:hAnsi="Arial" w:cs="Arial"/>
          <w:color w:val="333333"/>
          <w:sz w:val="20"/>
          <w:szCs w:val="20"/>
        </w:rPr>
        <w:t>AND</w:t>
      </w:r>
    </w:p>
    <w:p w14:paraId="527F49B9" w14:textId="77777777" w:rsidR="00331F2A" w:rsidRPr="00596628" w:rsidRDefault="00331F2A" w:rsidP="00331F2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Drafting/Writing </w:t>
      </w:r>
      <w:r w:rsidRPr="00596628">
        <w:rPr>
          <w:rFonts w:ascii="Arial" w:eastAsia="Times New Roman" w:hAnsi="Arial" w:cs="Arial"/>
          <w:color w:val="333333"/>
          <w:sz w:val="20"/>
          <w:szCs w:val="20"/>
        </w:rPr>
        <w:t>the work or revising it critically for important intellectual content; AND</w:t>
      </w:r>
    </w:p>
    <w:p w14:paraId="783C1798" w14:textId="77777777" w:rsidR="00331F2A" w:rsidRPr="00596628" w:rsidRDefault="00331F2A" w:rsidP="00331F2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596628">
        <w:rPr>
          <w:rFonts w:ascii="Arial" w:eastAsia="Times New Roman" w:hAnsi="Arial" w:cs="Arial"/>
          <w:color w:val="333333"/>
          <w:sz w:val="20"/>
          <w:szCs w:val="20"/>
        </w:rPr>
        <w:t>Final approval of the version to be published</w:t>
      </w:r>
      <w:r>
        <w:rPr>
          <w:rFonts w:ascii="Arial" w:eastAsia="Times New Roman" w:hAnsi="Arial" w:cs="Arial"/>
          <w:color w:val="333333"/>
          <w:sz w:val="20"/>
          <w:szCs w:val="20"/>
        </w:rPr>
        <w:t>, this required reading and approving of the final draft</w:t>
      </w:r>
      <w:r w:rsidRPr="00596628">
        <w:rPr>
          <w:rFonts w:ascii="Arial" w:eastAsia="Times New Roman" w:hAnsi="Arial" w:cs="Arial"/>
          <w:color w:val="333333"/>
          <w:sz w:val="20"/>
          <w:szCs w:val="20"/>
        </w:rPr>
        <w:t>; AND</w:t>
      </w:r>
    </w:p>
    <w:p w14:paraId="346216CF" w14:textId="77777777" w:rsidR="00331F2A" w:rsidRPr="00596628" w:rsidRDefault="00331F2A" w:rsidP="00331F2A">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596628">
        <w:rPr>
          <w:rFonts w:ascii="Arial" w:eastAsia="Times New Roman" w:hAnsi="Arial" w:cs="Arial"/>
          <w:color w:val="333333"/>
          <w:sz w:val="20"/>
          <w:szCs w:val="20"/>
        </w:rPr>
        <w:t>Agreement to be accountable for all aspects of the work in ensuring that questions related to the accuracy or integrity of any part of the work are appropriately investigated and resolved.</w:t>
      </w:r>
    </w:p>
    <w:p w14:paraId="3211CEF4" w14:textId="53493353" w:rsidR="00331F2A" w:rsidRDefault="00331F2A" w:rsidP="00331F2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Authors should generally meet </w:t>
      </w:r>
      <w:r w:rsidR="006835CB">
        <w:rPr>
          <w:rFonts w:ascii="Arial" w:hAnsi="Arial" w:cs="Arial"/>
          <w:color w:val="333333"/>
          <w:sz w:val="20"/>
          <w:szCs w:val="20"/>
          <w:shd w:val="clear" w:color="auto" w:fill="FFFFFF"/>
        </w:rPr>
        <w:t xml:space="preserve">one or more </w:t>
      </w:r>
      <w:r>
        <w:rPr>
          <w:rFonts w:ascii="Arial" w:hAnsi="Arial" w:cs="Arial"/>
          <w:color w:val="333333"/>
          <w:sz w:val="20"/>
          <w:szCs w:val="20"/>
          <w:shd w:val="clear" w:color="auto" w:fill="FFFFFF"/>
        </w:rPr>
        <w:t xml:space="preserve">criteria for authorship. Those who do not meet </w:t>
      </w:r>
      <w:r w:rsidR="006835CB">
        <w:rPr>
          <w:rFonts w:ascii="Arial" w:hAnsi="Arial" w:cs="Arial"/>
          <w:color w:val="333333"/>
          <w:sz w:val="20"/>
          <w:szCs w:val="20"/>
          <w:shd w:val="clear" w:color="auto" w:fill="FFFFFF"/>
        </w:rPr>
        <w:t>more than one</w:t>
      </w:r>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criteria</w:t>
      </w:r>
      <w:proofErr w:type="gramEnd"/>
      <w:r>
        <w:rPr>
          <w:rFonts w:ascii="Arial" w:hAnsi="Arial" w:cs="Arial"/>
          <w:color w:val="333333"/>
          <w:sz w:val="20"/>
          <w:szCs w:val="20"/>
          <w:shd w:val="clear" w:color="auto" w:fill="FFFFFF"/>
        </w:rPr>
        <w:t xml:space="preserve"> </w:t>
      </w:r>
      <w:r w:rsidR="006835CB">
        <w:rPr>
          <w:rFonts w:ascii="Arial" w:hAnsi="Arial" w:cs="Arial"/>
          <w:color w:val="333333"/>
          <w:sz w:val="20"/>
          <w:szCs w:val="20"/>
          <w:shd w:val="clear" w:color="auto" w:fill="FFFFFF"/>
        </w:rPr>
        <w:t>or have not accepted responsibility for the work may not meet requirements for authorship. For example, c</w:t>
      </w:r>
      <w:r>
        <w:rPr>
          <w:rFonts w:ascii="Arial" w:hAnsi="Arial" w:cs="Arial"/>
          <w:color w:val="333333"/>
          <w:sz w:val="20"/>
          <w:szCs w:val="20"/>
          <w:shd w:val="clear" w:color="auto" w:fill="FFFFFF"/>
        </w:rPr>
        <w:t xml:space="preserve">ontributing to </w:t>
      </w:r>
      <w:r w:rsidR="006835CB">
        <w:rPr>
          <w:rFonts w:ascii="Arial" w:hAnsi="Arial" w:cs="Arial"/>
          <w:color w:val="333333"/>
          <w:sz w:val="20"/>
          <w:szCs w:val="20"/>
          <w:shd w:val="clear" w:color="auto" w:fill="FFFFFF"/>
        </w:rPr>
        <w:t xml:space="preserve">data acquisition or processing </w:t>
      </w:r>
      <w:r>
        <w:rPr>
          <w:rFonts w:ascii="Arial" w:hAnsi="Arial" w:cs="Arial"/>
          <w:color w:val="333333"/>
          <w:sz w:val="20"/>
          <w:szCs w:val="20"/>
          <w:shd w:val="clear" w:color="auto" w:fill="FFFFFF"/>
        </w:rPr>
        <w:t xml:space="preserve">without additional intellectual contributions to the work, for example, may not by itself constitute authorship. These authorship criteria are intended to </w:t>
      </w:r>
      <w:proofErr w:type="spellStart"/>
      <w:r>
        <w:rPr>
          <w:rFonts w:ascii="Arial" w:hAnsi="Arial" w:cs="Arial"/>
          <w:color w:val="333333"/>
          <w:sz w:val="20"/>
          <w:szCs w:val="20"/>
          <w:shd w:val="clear" w:color="auto" w:fill="FFFFFF"/>
        </w:rPr>
        <w:t>reserve</w:t>
      </w:r>
      <w:proofErr w:type="spellEnd"/>
      <w:r>
        <w:rPr>
          <w:rFonts w:ascii="Arial" w:hAnsi="Arial" w:cs="Arial"/>
          <w:color w:val="333333"/>
          <w:sz w:val="20"/>
          <w:szCs w:val="20"/>
          <w:shd w:val="clear" w:color="auto" w:fill="FFFFFF"/>
        </w:rPr>
        <w:t xml:space="preserve"> the status of authorship for those who contribute intellectually </w:t>
      </w:r>
      <w:proofErr w:type="gramStart"/>
      <w:r>
        <w:rPr>
          <w:rFonts w:ascii="Arial" w:hAnsi="Arial" w:cs="Arial"/>
          <w:color w:val="333333"/>
          <w:sz w:val="20"/>
          <w:szCs w:val="20"/>
          <w:shd w:val="clear" w:color="auto" w:fill="FFFFFF"/>
        </w:rPr>
        <w:t>and also</w:t>
      </w:r>
      <w:proofErr w:type="gramEnd"/>
      <w:r>
        <w:rPr>
          <w:rFonts w:ascii="Arial" w:hAnsi="Arial" w:cs="Arial"/>
          <w:color w:val="333333"/>
          <w:sz w:val="20"/>
          <w:szCs w:val="20"/>
          <w:shd w:val="clear" w:color="auto" w:fill="FFFFFF"/>
        </w:rPr>
        <w:t xml:space="preserve"> take responsibility for the </w:t>
      </w:r>
      <w:r w:rsidR="006835CB">
        <w:rPr>
          <w:rFonts w:ascii="Arial" w:hAnsi="Arial" w:cs="Arial"/>
          <w:color w:val="333333"/>
          <w:sz w:val="20"/>
          <w:szCs w:val="20"/>
          <w:shd w:val="clear" w:color="auto" w:fill="FFFFFF"/>
        </w:rPr>
        <w:t xml:space="preserve">scientific integrity and </w:t>
      </w:r>
      <w:r>
        <w:rPr>
          <w:rFonts w:ascii="Arial" w:hAnsi="Arial" w:cs="Arial"/>
          <w:color w:val="333333"/>
          <w:sz w:val="20"/>
          <w:szCs w:val="20"/>
          <w:shd w:val="clear" w:color="auto" w:fill="FFFFFF"/>
        </w:rPr>
        <w:t>correctness of work. However, the criteria are not intended to exclude from authorship those who contributed substantially to executi</w:t>
      </w:r>
      <w:r w:rsidR="006835CB">
        <w:rPr>
          <w:rFonts w:ascii="Arial" w:hAnsi="Arial" w:cs="Arial"/>
          <w:color w:val="333333"/>
          <w:sz w:val="20"/>
          <w:szCs w:val="20"/>
          <w:shd w:val="clear" w:color="auto" w:fill="FFFFFF"/>
        </w:rPr>
        <w:t>on of</w:t>
      </w:r>
      <w:r>
        <w:rPr>
          <w:rFonts w:ascii="Arial" w:hAnsi="Arial" w:cs="Arial"/>
          <w:color w:val="333333"/>
          <w:sz w:val="20"/>
          <w:szCs w:val="20"/>
          <w:shd w:val="clear" w:color="auto" w:fill="FFFFFF"/>
        </w:rPr>
        <w:t xml:space="preserve"> the work (#1). Therefore, all individuals who meet </w:t>
      </w:r>
      <w:r w:rsidR="006835CB">
        <w:rPr>
          <w:rFonts w:ascii="Arial" w:hAnsi="Arial" w:cs="Arial"/>
          <w:color w:val="333333"/>
          <w:sz w:val="20"/>
          <w:szCs w:val="20"/>
          <w:shd w:val="clear" w:color="auto" w:fill="FFFFFF"/>
        </w:rPr>
        <w:t xml:space="preserve">one </w:t>
      </w:r>
      <w:r>
        <w:rPr>
          <w:rFonts w:ascii="Arial" w:hAnsi="Arial" w:cs="Arial"/>
          <w:color w:val="333333"/>
          <w:sz w:val="20"/>
          <w:szCs w:val="20"/>
          <w:shd w:val="clear" w:color="auto" w:fill="FFFFFF"/>
        </w:rPr>
        <w:t xml:space="preserve">criterion </w:t>
      </w:r>
      <w:r w:rsidR="006835CB">
        <w:rPr>
          <w:rFonts w:ascii="Arial" w:hAnsi="Arial" w:cs="Arial"/>
          <w:color w:val="333333"/>
          <w:sz w:val="20"/>
          <w:szCs w:val="20"/>
          <w:shd w:val="clear" w:color="auto" w:fill="FFFFFF"/>
        </w:rPr>
        <w:t xml:space="preserve">for authorship </w:t>
      </w:r>
      <w:r>
        <w:rPr>
          <w:rFonts w:ascii="Arial" w:hAnsi="Arial" w:cs="Arial"/>
          <w:color w:val="333333"/>
          <w:sz w:val="20"/>
          <w:szCs w:val="20"/>
          <w:shd w:val="clear" w:color="auto" w:fill="FFFFFF"/>
        </w:rPr>
        <w:t xml:space="preserve">should also </w:t>
      </w:r>
      <w:r w:rsidR="006835CB">
        <w:rPr>
          <w:rFonts w:ascii="Arial" w:hAnsi="Arial" w:cs="Arial"/>
          <w:color w:val="333333"/>
          <w:sz w:val="20"/>
          <w:szCs w:val="20"/>
          <w:shd w:val="clear" w:color="auto" w:fill="FFFFFF"/>
        </w:rPr>
        <w:t xml:space="preserve">be given </w:t>
      </w:r>
      <w:r>
        <w:rPr>
          <w:rFonts w:ascii="Arial" w:hAnsi="Arial" w:cs="Arial"/>
          <w:color w:val="333333"/>
          <w:sz w:val="20"/>
          <w:szCs w:val="20"/>
          <w:shd w:val="clear" w:color="auto" w:fill="FFFFFF"/>
        </w:rPr>
        <w:t xml:space="preserve">the opportunity to participate in the review, drafting, and final approval of the manuscript (#2-4). First authorship is generally reserved for those who make the most substantial contribution to the work, contribute at all stages of the research (design, acquisition, analysis, and writing), or lead the research project. However, when these tasks are divided for a research project, co-first authorship may be designated </w:t>
      </w:r>
      <w:r w:rsidR="006835CB">
        <w:rPr>
          <w:rFonts w:ascii="Arial" w:hAnsi="Arial" w:cs="Arial"/>
          <w:color w:val="333333"/>
          <w:sz w:val="20"/>
          <w:szCs w:val="20"/>
          <w:shd w:val="clear" w:color="auto" w:fill="FFFFFF"/>
        </w:rPr>
        <w:t xml:space="preserve">to multiple </w:t>
      </w:r>
      <w:r>
        <w:rPr>
          <w:rFonts w:ascii="Arial" w:hAnsi="Arial" w:cs="Arial"/>
          <w:color w:val="333333"/>
          <w:sz w:val="20"/>
          <w:szCs w:val="20"/>
          <w:shd w:val="clear" w:color="auto" w:fill="FFFFFF"/>
        </w:rPr>
        <w:t xml:space="preserve">authors that contributed a majority of one or more steps in the research (design, acquisition, analysis), make a creative intellectual contribution (e.g. interpretation and writing of the manuscript), </w:t>
      </w:r>
      <w:proofErr w:type="gramStart"/>
      <w:r>
        <w:rPr>
          <w:rFonts w:ascii="Arial" w:hAnsi="Arial" w:cs="Arial"/>
          <w:color w:val="333333"/>
          <w:sz w:val="20"/>
          <w:szCs w:val="20"/>
          <w:shd w:val="clear" w:color="auto" w:fill="FFFFFF"/>
        </w:rPr>
        <w:t>and also</w:t>
      </w:r>
      <w:proofErr w:type="gramEnd"/>
      <w:r>
        <w:rPr>
          <w:rFonts w:ascii="Arial" w:hAnsi="Arial" w:cs="Arial"/>
          <w:color w:val="333333"/>
          <w:sz w:val="20"/>
          <w:szCs w:val="20"/>
          <w:shd w:val="clear" w:color="auto" w:fill="FFFFFF"/>
        </w:rPr>
        <w:t xml:space="preserve"> take responsibility for the work. Senior authorship is generally designated to those authors that contributed to the design, supervision, and/or</w:t>
      </w:r>
      <w:r w:rsidR="006835CB">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funding of the work and </w:t>
      </w:r>
      <w:r w:rsidR="006835CB">
        <w:rPr>
          <w:rFonts w:ascii="Arial" w:hAnsi="Arial" w:cs="Arial"/>
          <w:color w:val="333333"/>
          <w:sz w:val="20"/>
          <w:szCs w:val="20"/>
          <w:shd w:val="clear" w:color="auto" w:fill="FFFFFF"/>
        </w:rPr>
        <w:t xml:space="preserve">who also </w:t>
      </w:r>
      <w:r>
        <w:rPr>
          <w:rFonts w:ascii="Arial" w:hAnsi="Arial" w:cs="Arial"/>
          <w:color w:val="333333"/>
          <w:sz w:val="20"/>
          <w:szCs w:val="20"/>
          <w:shd w:val="clear" w:color="auto" w:fill="FFFFFF"/>
        </w:rPr>
        <w:t xml:space="preserve">take ultimate responsibility for the </w:t>
      </w:r>
      <w:r w:rsidR="006835CB">
        <w:rPr>
          <w:rFonts w:ascii="Arial" w:hAnsi="Arial" w:cs="Arial"/>
          <w:color w:val="333333"/>
          <w:sz w:val="20"/>
          <w:szCs w:val="20"/>
          <w:shd w:val="clear" w:color="auto" w:fill="FFFFFF"/>
        </w:rPr>
        <w:t>scientific integrity of the research</w:t>
      </w:r>
      <w:r>
        <w:rPr>
          <w:rFonts w:ascii="Arial" w:hAnsi="Arial" w:cs="Arial"/>
          <w:color w:val="333333"/>
          <w:sz w:val="20"/>
          <w:szCs w:val="20"/>
          <w:shd w:val="clear" w:color="auto" w:fill="FFFFFF"/>
        </w:rPr>
        <w:t>.</w:t>
      </w:r>
    </w:p>
    <w:p w14:paraId="703D329E" w14:textId="77777777" w:rsidR="00331F2A" w:rsidRDefault="00331F2A" w:rsidP="00331F2A">
      <w:pPr>
        <w:rPr>
          <w:rFonts w:ascii="Arial" w:hAnsi="Arial" w:cs="Arial"/>
          <w:b/>
          <w:color w:val="333333"/>
          <w:sz w:val="20"/>
          <w:szCs w:val="20"/>
          <w:shd w:val="clear" w:color="auto" w:fill="FFFFFF"/>
        </w:rPr>
      </w:pPr>
    </w:p>
    <w:p w14:paraId="76CBB847" w14:textId="77777777" w:rsidR="00331F2A" w:rsidRPr="00706962" w:rsidRDefault="00331F2A" w:rsidP="00331F2A">
      <w:pPr>
        <w:rPr>
          <w:rFonts w:ascii="Arial" w:hAnsi="Arial" w:cs="Arial"/>
          <w:b/>
          <w:color w:val="333333"/>
          <w:sz w:val="20"/>
          <w:szCs w:val="20"/>
          <w:shd w:val="clear" w:color="auto" w:fill="FFFFFF"/>
        </w:rPr>
      </w:pPr>
      <w:r w:rsidRPr="00706962">
        <w:rPr>
          <w:rFonts w:ascii="Arial" w:hAnsi="Arial" w:cs="Arial"/>
          <w:b/>
          <w:color w:val="333333"/>
          <w:sz w:val="20"/>
          <w:szCs w:val="20"/>
          <w:shd w:val="clear" w:color="auto" w:fill="FFFFFF"/>
        </w:rPr>
        <w:t>Some Journal Recommendations to consider for work from our lab:</w:t>
      </w:r>
    </w:p>
    <w:p w14:paraId="006976C1" w14:textId="77777777" w:rsidR="00331F2A" w:rsidRDefault="00331F2A" w:rsidP="00331F2A">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Fungal Genetics and Biology</w:t>
      </w:r>
    </w:p>
    <w:p w14:paraId="68FD806F" w14:textId="77777777" w:rsidR="00331F2A" w:rsidRDefault="00331F2A" w:rsidP="00331F2A">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PNAS</w:t>
      </w:r>
    </w:p>
    <w:p w14:paraId="6035169D" w14:textId="77777777" w:rsidR="00331F2A" w:rsidRDefault="00331F2A" w:rsidP="00331F2A">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BMC Genomics</w:t>
      </w:r>
    </w:p>
    <w:p w14:paraId="6FB169A9" w14:textId="77777777" w:rsidR="00331F2A" w:rsidRDefault="00331F2A" w:rsidP="00331F2A">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Fungal Ecology</w:t>
      </w:r>
    </w:p>
    <w:p w14:paraId="042F766E" w14:textId="77777777" w:rsidR="00331F2A" w:rsidRDefault="00331F2A" w:rsidP="00331F2A">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Phytopathology</w:t>
      </w:r>
    </w:p>
    <w:p w14:paraId="2BDEFB28" w14:textId="77777777" w:rsidR="00331F2A" w:rsidRDefault="00331F2A" w:rsidP="00331F2A">
      <w:pPr>
        <w:spacing w:after="0"/>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Phytobiomes</w:t>
      </w:r>
      <w:proofErr w:type="spellEnd"/>
    </w:p>
    <w:p w14:paraId="2455F2EB" w14:textId="77777777" w:rsidR="00331F2A" w:rsidRDefault="00331F2A" w:rsidP="00331F2A">
      <w:pPr>
        <w:spacing w:after="0"/>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PLoS</w:t>
      </w:r>
      <w:proofErr w:type="spellEnd"/>
      <w:r>
        <w:rPr>
          <w:rFonts w:ascii="Arial" w:hAnsi="Arial" w:cs="Arial"/>
          <w:color w:val="333333"/>
          <w:sz w:val="20"/>
          <w:szCs w:val="20"/>
          <w:shd w:val="clear" w:color="auto" w:fill="FFFFFF"/>
        </w:rPr>
        <w:t xml:space="preserve"> Genetics and </w:t>
      </w:r>
      <w:proofErr w:type="spellStart"/>
      <w:r>
        <w:rPr>
          <w:rFonts w:ascii="Arial" w:hAnsi="Arial" w:cs="Arial"/>
          <w:color w:val="333333"/>
          <w:sz w:val="20"/>
          <w:szCs w:val="20"/>
          <w:shd w:val="clear" w:color="auto" w:fill="FFFFFF"/>
        </w:rPr>
        <w:t>PLoS</w:t>
      </w:r>
      <w:proofErr w:type="spellEnd"/>
      <w:r>
        <w:rPr>
          <w:rFonts w:ascii="Arial" w:hAnsi="Arial" w:cs="Arial"/>
          <w:color w:val="333333"/>
          <w:sz w:val="20"/>
          <w:szCs w:val="20"/>
          <w:shd w:val="clear" w:color="auto" w:fill="FFFFFF"/>
        </w:rPr>
        <w:t xml:space="preserve"> Pathogens</w:t>
      </w:r>
    </w:p>
    <w:p w14:paraId="1054DC7E" w14:textId="77777777" w:rsidR="00331F2A" w:rsidRDefault="00331F2A" w:rsidP="00331F2A">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Applied and Environmental Biology</w:t>
      </w:r>
    </w:p>
    <w:p w14:paraId="229B8D51" w14:textId="77777777" w:rsidR="00331F2A" w:rsidRDefault="00331F2A" w:rsidP="00331F2A">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Genome Biology and Evolution</w:t>
      </w:r>
    </w:p>
    <w:p w14:paraId="4489111A" w14:textId="77777777" w:rsidR="00331F2A" w:rsidRDefault="00331F2A" w:rsidP="00331F2A">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Journal of Nematology</w:t>
      </w:r>
    </w:p>
    <w:p w14:paraId="5961E085" w14:textId="77777777" w:rsidR="00331F2A" w:rsidRDefault="00331F2A" w:rsidP="00331F2A">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Genome Biology</w:t>
      </w:r>
    </w:p>
    <w:p w14:paraId="1AEF3280" w14:textId="77777777" w:rsidR="00331F2A" w:rsidRDefault="00331F2A" w:rsidP="00331F2A">
      <w:pPr>
        <w:rPr>
          <w:rFonts w:ascii="Arial" w:hAnsi="Arial" w:cs="Arial"/>
          <w:color w:val="333333"/>
          <w:sz w:val="20"/>
          <w:szCs w:val="20"/>
          <w:shd w:val="clear" w:color="auto" w:fill="FFFFFF"/>
        </w:rPr>
      </w:pPr>
    </w:p>
    <w:p w14:paraId="6571065B" w14:textId="77777777" w:rsidR="00331F2A" w:rsidRDefault="00331F2A"/>
    <w:sectPr w:rsidR="0033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E31D0"/>
    <w:multiLevelType w:val="hybridMultilevel"/>
    <w:tmpl w:val="097C1B2E"/>
    <w:lvl w:ilvl="0" w:tplc="378E961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29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2A"/>
    <w:rsid w:val="000367B3"/>
    <w:rsid w:val="001F4498"/>
    <w:rsid w:val="00331F2A"/>
    <w:rsid w:val="006835CB"/>
    <w:rsid w:val="008256A2"/>
    <w:rsid w:val="00CE7949"/>
    <w:rsid w:val="00FF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4847"/>
  <w15:chartTrackingRefBased/>
  <w15:docId w15:val="{0DB83EC4-23FC-474E-A974-86FE1035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2A"/>
    <w:pPr>
      <w:ind w:left="720"/>
      <w:contextualSpacing/>
    </w:pPr>
  </w:style>
  <w:style w:type="character" w:styleId="Hyperlink">
    <w:name w:val="Hyperlink"/>
    <w:basedOn w:val="DefaultParagraphFont"/>
    <w:uiPriority w:val="99"/>
    <w:semiHidden/>
    <w:unhideWhenUsed/>
    <w:rsid w:val="00331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je.org/recommendations/browse/roles-and-responsibilities/defining-the-role-of-authors-and-contribu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 Bushley</dc:creator>
  <cp:keywords/>
  <dc:description/>
  <cp:lastModifiedBy>Kathryn Bushley</cp:lastModifiedBy>
  <cp:revision>3</cp:revision>
  <dcterms:created xsi:type="dcterms:W3CDTF">2020-06-27T22:55:00Z</dcterms:created>
  <dcterms:modified xsi:type="dcterms:W3CDTF">2024-01-24T22:57:00Z</dcterms:modified>
</cp:coreProperties>
</file>